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5310F2" w:rsidRDefault="00487EB1" w:rsidP="008F4D8F">
      <w:pPr>
        <w:tabs>
          <w:tab w:val="left" w:pos="8505"/>
        </w:tabs>
        <w:ind w:left="2835"/>
        <w:jc w:val="both"/>
        <w:rPr>
          <w:b/>
          <w:color w:val="000000"/>
          <w:sz w:val="22"/>
          <w:szCs w:val="22"/>
        </w:rPr>
      </w:pPr>
      <w:r w:rsidRPr="005310F2">
        <w:rPr>
          <w:b/>
          <w:color w:val="000000"/>
          <w:sz w:val="22"/>
          <w:szCs w:val="22"/>
        </w:rPr>
        <w:t>RESOLUÇÃO</w:t>
      </w:r>
      <w:r w:rsidR="00C94212" w:rsidRPr="005310F2">
        <w:rPr>
          <w:b/>
          <w:color w:val="000000"/>
          <w:sz w:val="22"/>
          <w:szCs w:val="22"/>
        </w:rPr>
        <w:t xml:space="preserve"> Nº 12</w:t>
      </w:r>
      <w:r w:rsidR="005310F2" w:rsidRPr="005310F2">
        <w:rPr>
          <w:b/>
          <w:color w:val="000000"/>
          <w:sz w:val="22"/>
          <w:szCs w:val="22"/>
        </w:rPr>
        <w:t>23</w:t>
      </w:r>
      <w:r w:rsidR="00C94212" w:rsidRPr="005310F2">
        <w:rPr>
          <w:b/>
          <w:color w:val="000000"/>
          <w:sz w:val="22"/>
          <w:szCs w:val="22"/>
        </w:rPr>
        <w:t xml:space="preserve"> / 2015</w:t>
      </w:r>
    </w:p>
    <w:p w:rsidR="00C94212" w:rsidRPr="005310F2" w:rsidRDefault="00C94212" w:rsidP="008F4D8F">
      <w:pPr>
        <w:tabs>
          <w:tab w:val="left" w:pos="8505"/>
        </w:tabs>
        <w:spacing w:line="283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C94212" w:rsidRPr="005310F2" w:rsidRDefault="00C94212" w:rsidP="008F4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505"/>
          <w:tab w:val="left" w:pos="9204"/>
          <w:tab w:val="left" w:pos="9912"/>
        </w:tabs>
        <w:ind w:left="2835" w:right="-1"/>
        <w:jc w:val="both"/>
        <w:rPr>
          <w:b/>
          <w:sz w:val="22"/>
          <w:szCs w:val="22"/>
        </w:rPr>
      </w:pPr>
      <w:r w:rsidRPr="005310F2">
        <w:rPr>
          <w:b/>
          <w:sz w:val="22"/>
          <w:szCs w:val="22"/>
        </w:rPr>
        <w:t>INSTITUI O PROGRAMA “CÂMARA DO IDOSO” E DÁ OUTRAS PROVIDÊNCIAS.</w:t>
      </w:r>
    </w:p>
    <w:p w:rsidR="00C94212" w:rsidRPr="005310F2" w:rsidRDefault="00C94212" w:rsidP="008F4D8F">
      <w:pPr>
        <w:pStyle w:val="Normal0"/>
        <w:tabs>
          <w:tab w:val="left" w:pos="7797"/>
          <w:tab w:val="left" w:pos="8505"/>
        </w:tabs>
        <w:ind w:left="2835" w:right="567"/>
        <w:jc w:val="both"/>
        <w:rPr>
          <w:rFonts w:ascii="Calibri" w:eastAsia="Calibri" w:hAnsi="Calibri"/>
          <w:sz w:val="22"/>
          <w:szCs w:val="22"/>
        </w:rPr>
      </w:pPr>
    </w:p>
    <w:p w:rsidR="00C94212" w:rsidRPr="005310F2" w:rsidRDefault="00C94212" w:rsidP="008F4D8F">
      <w:pPr>
        <w:tabs>
          <w:tab w:val="left" w:pos="8505"/>
        </w:tabs>
        <w:ind w:right="-1" w:firstLine="2835"/>
        <w:jc w:val="both"/>
        <w:rPr>
          <w:sz w:val="22"/>
          <w:szCs w:val="22"/>
        </w:rPr>
      </w:pPr>
      <w:r w:rsidRPr="005310F2">
        <w:rPr>
          <w:sz w:val="22"/>
          <w:szCs w:val="22"/>
        </w:rPr>
        <w:t xml:space="preserve">A </w:t>
      </w:r>
      <w:r w:rsidR="005310F2" w:rsidRPr="005310F2">
        <w:rPr>
          <w:sz w:val="22"/>
          <w:szCs w:val="22"/>
        </w:rPr>
        <w:t xml:space="preserve">MESA DIRETORA DA </w:t>
      </w:r>
      <w:r w:rsidR="00487EB1" w:rsidRPr="005310F2">
        <w:rPr>
          <w:sz w:val="22"/>
          <w:szCs w:val="22"/>
        </w:rPr>
        <w:t>CÂMARA MUNICIPAL DE POUSO ALEGRE</w:t>
      </w:r>
      <w:r w:rsidRPr="005310F2">
        <w:rPr>
          <w:sz w:val="22"/>
          <w:szCs w:val="22"/>
        </w:rPr>
        <w:t xml:space="preserve">, Estado de Minas Gerais, </w:t>
      </w:r>
      <w:r w:rsidR="00487EB1" w:rsidRPr="005310F2">
        <w:rPr>
          <w:sz w:val="22"/>
          <w:szCs w:val="22"/>
        </w:rPr>
        <w:t xml:space="preserve">no uso de suas atribuições legais, </w:t>
      </w:r>
      <w:r w:rsidR="005310F2" w:rsidRPr="005310F2">
        <w:rPr>
          <w:sz w:val="22"/>
          <w:szCs w:val="22"/>
        </w:rPr>
        <w:t>promulga a seguinte</w:t>
      </w:r>
      <w:r w:rsidR="0005469A" w:rsidRPr="005310F2">
        <w:rPr>
          <w:sz w:val="22"/>
          <w:szCs w:val="22"/>
        </w:rPr>
        <w:t xml:space="preserve"> RESOLUÇÃO</w:t>
      </w:r>
      <w:r w:rsidR="00487EB1" w:rsidRPr="005310F2">
        <w:rPr>
          <w:sz w:val="22"/>
          <w:szCs w:val="22"/>
        </w:rPr>
        <w:t>:</w:t>
      </w:r>
    </w:p>
    <w:p w:rsidR="005310F2" w:rsidRPr="005310F2" w:rsidRDefault="005310F2" w:rsidP="008F4D8F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F4D8F" w:rsidRPr="005310F2" w:rsidRDefault="005310F2" w:rsidP="008F4D8F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310F2">
        <w:rPr>
          <w:rFonts w:ascii="Times New Roman" w:eastAsia="Times New Roman" w:hAnsi="Times New Roman"/>
          <w:b/>
          <w:color w:val="000000"/>
          <w:sz w:val="22"/>
          <w:szCs w:val="22"/>
        </w:rPr>
        <w:t>Art. 1º</w:t>
      </w:r>
      <w:r w:rsidR="00C94212" w:rsidRPr="005310F2">
        <w:rPr>
          <w:rFonts w:ascii="Times New Roman" w:eastAsia="Times New Roman" w:hAnsi="Times New Roman"/>
          <w:color w:val="000000"/>
          <w:sz w:val="22"/>
          <w:szCs w:val="22"/>
        </w:rPr>
        <w:t xml:space="preserve"> Fica instituído o Programa Câmara do Idoso, no âmbito do Município de Pouso Alegre, Estado de Minas Gerais, com o objetivo de assegurar espaços de participação e acesso ao conhecimento e informação sobre o funcionamento do Poder Legislativo Municipal ao idoso.</w:t>
      </w:r>
    </w:p>
    <w:p w:rsidR="008F4D8F" w:rsidRPr="005310F2" w:rsidRDefault="008F4D8F" w:rsidP="008F4D8F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F4D8F" w:rsidRPr="005310F2" w:rsidRDefault="008F4D8F" w:rsidP="008F4D8F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310F2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C94212" w:rsidRPr="005310F2">
        <w:rPr>
          <w:rFonts w:ascii="Times New Roman" w:eastAsia="Times New Roman" w:hAnsi="Times New Roman"/>
          <w:b/>
          <w:color w:val="000000"/>
          <w:sz w:val="22"/>
          <w:szCs w:val="22"/>
        </w:rPr>
        <w:t>Parágrafo único</w:t>
      </w:r>
      <w:r w:rsidR="00C94212" w:rsidRPr="005310F2">
        <w:rPr>
          <w:rFonts w:ascii="Times New Roman" w:eastAsia="Times New Roman" w:hAnsi="Times New Roman"/>
          <w:color w:val="000000"/>
          <w:sz w:val="22"/>
          <w:szCs w:val="22"/>
        </w:rPr>
        <w:t xml:space="preserve">. O exercício do mandato a que alude o </w:t>
      </w:r>
      <w:r w:rsidR="00C94212" w:rsidRPr="005310F2">
        <w:rPr>
          <w:rFonts w:ascii="Times New Roman" w:eastAsia="Times New Roman" w:hAnsi="Times New Roman"/>
          <w:b/>
          <w:color w:val="000000"/>
          <w:sz w:val="22"/>
          <w:szCs w:val="22"/>
        </w:rPr>
        <w:t>caput</w:t>
      </w:r>
      <w:r w:rsidR="00C94212" w:rsidRPr="005310F2">
        <w:rPr>
          <w:rFonts w:ascii="Times New Roman" w:eastAsia="Times New Roman" w:hAnsi="Times New Roman"/>
          <w:color w:val="000000"/>
          <w:sz w:val="22"/>
          <w:szCs w:val="22"/>
        </w:rPr>
        <w:t xml:space="preserve"> terá caráter instrutivo, informativo e opinativo, com inicio no mês de abril e encerramento no mês de novembro do mesmo ano.</w:t>
      </w:r>
    </w:p>
    <w:p w:rsidR="005310F2" w:rsidRPr="005310F2" w:rsidRDefault="005310F2" w:rsidP="008F4D8F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F4D8F" w:rsidRPr="005310F2" w:rsidRDefault="005310F2" w:rsidP="008F4D8F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310F2">
        <w:rPr>
          <w:rFonts w:ascii="Times New Roman" w:eastAsia="Times New Roman" w:hAnsi="Times New Roman"/>
          <w:b/>
          <w:color w:val="000000"/>
          <w:sz w:val="22"/>
          <w:szCs w:val="22"/>
        </w:rPr>
        <w:t>Art. 2º</w:t>
      </w:r>
      <w:r w:rsidR="00C94212" w:rsidRPr="005310F2">
        <w:rPr>
          <w:rFonts w:ascii="Times New Roman" w:eastAsia="Times New Roman" w:hAnsi="Times New Roman"/>
          <w:color w:val="000000"/>
          <w:sz w:val="22"/>
          <w:szCs w:val="22"/>
        </w:rPr>
        <w:t xml:space="preserve"> Para a implementação e estruturação do Programa, fica autorizado o estabelecimento de convênios e parcerias com entidades públicas e privadas.</w:t>
      </w:r>
    </w:p>
    <w:p w:rsidR="005310F2" w:rsidRPr="005310F2" w:rsidRDefault="005310F2" w:rsidP="008F4D8F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F4D8F" w:rsidRPr="005310F2" w:rsidRDefault="005310F2" w:rsidP="008F4D8F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310F2">
        <w:rPr>
          <w:rFonts w:ascii="Times New Roman" w:eastAsia="Times New Roman" w:hAnsi="Times New Roman"/>
          <w:b/>
          <w:color w:val="000000"/>
          <w:sz w:val="22"/>
          <w:szCs w:val="22"/>
        </w:rPr>
        <w:t>Art. 3º</w:t>
      </w:r>
      <w:r w:rsidR="00C94212" w:rsidRPr="005310F2">
        <w:rPr>
          <w:rFonts w:ascii="Times New Roman" w:eastAsia="Times New Roman" w:hAnsi="Times New Roman"/>
          <w:color w:val="000000"/>
          <w:sz w:val="22"/>
          <w:szCs w:val="22"/>
        </w:rPr>
        <w:t xml:space="preserve"> O programa será implantado mediante a adesão de grupos de idosos, formais e não formais, do Município de Pouso Alegre, com membros que tenham idade igual ou superior a sessenta anos.</w:t>
      </w:r>
    </w:p>
    <w:p w:rsidR="008F4D8F" w:rsidRPr="005310F2" w:rsidRDefault="008F4D8F" w:rsidP="008F4D8F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310F2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</w:p>
    <w:p w:rsidR="008F4D8F" w:rsidRPr="005310F2" w:rsidRDefault="005310F2" w:rsidP="008F4D8F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310F2">
        <w:rPr>
          <w:rFonts w:ascii="Times New Roman" w:eastAsia="Times New Roman" w:hAnsi="Times New Roman"/>
          <w:b/>
          <w:color w:val="000000"/>
          <w:sz w:val="22"/>
          <w:szCs w:val="22"/>
        </w:rPr>
        <w:t>Art. 4º</w:t>
      </w:r>
      <w:r w:rsidR="00C94212" w:rsidRPr="005310F2">
        <w:rPr>
          <w:rFonts w:ascii="Times New Roman" w:eastAsia="Times New Roman" w:hAnsi="Times New Roman"/>
          <w:color w:val="000000"/>
          <w:sz w:val="22"/>
          <w:szCs w:val="22"/>
        </w:rPr>
        <w:t xml:space="preserve"> A posse dos membros da Câmara do Idoso será realizada no mês de abril, durante sessão ordinária de Vereadores na Câmara Municipal de Pouso Alegre.</w:t>
      </w:r>
    </w:p>
    <w:p w:rsidR="005310F2" w:rsidRPr="005310F2" w:rsidRDefault="005310F2" w:rsidP="008F4D8F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F4D8F" w:rsidRPr="005310F2" w:rsidRDefault="00C94212" w:rsidP="008F4D8F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310F2">
        <w:rPr>
          <w:rFonts w:ascii="Times New Roman" w:eastAsia="Times New Roman" w:hAnsi="Times New Roman"/>
          <w:b/>
          <w:color w:val="000000"/>
          <w:sz w:val="22"/>
          <w:szCs w:val="22"/>
        </w:rPr>
        <w:t>Art. 5º</w:t>
      </w:r>
      <w:r w:rsidRPr="005310F2">
        <w:rPr>
          <w:rFonts w:ascii="Times New Roman" w:eastAsia="Times New Roman" w:hAnsi="Times New Roman"/>
          <w:color w:val="000000"/>
          <w:sz w:val="22"/>
          <w:szCs w:val="22"/>
        </w:rPr>
        <w:t xml:space="preserve"> A Escola do Legislativo Professor Rômulo Coelho, da Câmara Municipal de Pouso Alegre, será responsável pelo desenvolvimento e acompanhamento das atividades, através de visitas técnicas aos grupos de idosos.</w:t>
      </w:r>
    </w:p>
    <w:p w:rsidR="008F4D8F" w:rsidRPr="005310F2" w:rsidRDefault="008F4D8F" w:rsidP="008F4D8F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F4D8F" w:rsidRPr="005310F2" w:rsidRDefault="00C94212" w:rsidP="008F4D8F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310F2">
        <w:rPr>
          <w:rFonts w:ascii="Times New Roman" w:eastAsia="Times New Roman" w:hAnsi="Times New Roman"/>
          <w:b/>
          <w:color w:val="000000"/>
          <w:sz w:val="22"/>
          <w:szCs w:val="22"/>
        </w:rPr>
        <w:t>Art. 6º</w:t>
      </w:r>
      <w:r w:rsidRPr="005310F2">
        <w:rPr>
          <w:rFonts w:ascii="Times New Roman" w:eastAsia="Times New Roman" w:hAnsi="Times New Roman"/>
          <w:color w:val="000000"/>
          <w:sz w:val="22"/>
          <w:szCs w:val="22"/>
        </w:rPr>
        <w:t xml:space="preserve"> O grupo fará uma apresentação à comissão permanente de vereadores sobre o assunto desenvolvido, entregando ao </w:t>
      </w:r>
      <w:r w:rsidR="005310F2" w:rsidRPr="005310F2">
        <w:rPr>
          <w:rFonts w:ascii="Times New Roman" w:eastAsia="Times New Roman" w:hAnsi="Times New Roman"/>
          <w:color w:val="000000"/>
          <w:sz w:val="22"/>
          <w:szCs w:val="22"/>
        </w:rPr>
        <w:t>p</w:t>
      </w:r>
      <w:r w:rsidRPr="005310F2">
        <w:rPr>
          <w:rFonts w:ascii="Times New Roman" w:eastAsia="Times New Roman" w:hAnsi="Times New Roman"/>
          <w:color w:val="000000"/>
          <w:sz w:val="22"/>
          <w:szCs w:val="22"/>
        </w:rPr>
        <w:t>residente dessa comissão as propostas sugeridas no período.</w:t>
      </w:r>
    </w:p>
    <w:p w:rsidR="008F4D8F" w:rsidRPr="005310F2" w:rsidRDefault="008F4D8F" w:rsidP="008F4D8F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F4D8F" w:rsidRPr="005310F2" w:rsidRDefault="00C94212" w:rsidP="008F4D8F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310F2">
        <w:rPr>
          <w:rFonts w:ascii="Times New Roman" w:eastAsia="Times New Roman" w:hAnsi="Times New Roman"/>
          <w:b/>
          <w:color w:val="000000"/>
          <w:sz w:val="22"/>
          <w:szCs w:val="22"/>
        </w:rPr>
        <w:t>Art. 7º</w:t>
      </w:r>
      <w:r w:rsidRPr="005310F2">
        <w:rPr>
          <w:rFonts w:ascii="Times New Roman" w:eastAsia="Times New Roman" w:hAnsi="Times New Roman"/>
          <w:color w:val="000000"/>
          <w:sz w:val="22"/>
          <w:szCs w:val="22"/>
        </w:rPr>
        <w:t xml:space="preserve"> As despesas decorrentes desta </w:t>
      </w:r>
      <w:r w:rsidR="005310F2" w:rsidRPr="005310F2">
        <w:rPr>
          <w:rFonts w:ascii="Times New Roman" w:eastAsia="Times New Roman" w:hAnsi="Times New Roman"/>
          <w:color w:val="000000"/>
          <w:sz w:val="22"/>
          <w:szCs w:val="22"/>
        </w:rPr>
        <w:t>R</w:t>
      </w:r>
      <w:r w:rsidRPr="005310F2">
        <w:rPr>
          <w:rFonts w:ascii="Times New Roman" w:eastAsia="Times New Roman" w:hAnsi="Times New Roman"/>
          <w:color w:val="000000"/>
          <w:sz w:val="22"/>
          <w:szCs w:val="22"/>
        </w:rPr>
        <w:t>esolução correrão por conta de verbas próprias consignadas no orçamento vigente da Câmara Municipal.</w:t>
      </w:r>
    </w:p>
    <w:p w:rsidR="005310F2" w:rsidRPr="005310F2" w:rsidRDefault="005310F2" w:rsidP="008F4D8F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94212" w:rsidRPr="005310F2" w:rsidRDefault="005310F2" w:rsidP="008F4D8F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5310F2">
        <w:rPr>
          <w:rFonts w:ascii="Times New Roman" w:eastAsia="Times New Roman" w:hAnsi="Times New Roman"/>
          <w:b/>
          <w:color w:val="000000"/>
          <w:sz w:val="22"/>
          <w:szCs w:val="22"/>
        </w:rPr>
        <w:t>Art. 8º</w:t>
      </w:r>
      <w:r w:rsidR="00C94212" w:rsidRPr="005310F2">
        <w:rPr>
          <w:rFonts w:ascii="Times New Roman" w:eastAsia="Times New Roman" w:hAnsi="Times New Roman"/>
          <w:color w:val="000000"/>
          <w:sz w:val="22"/>
          <w:szCs w:val="22"/>
        </w:rPr>
        <w:t xml:space="preserve"> Revogadas as disposições em contrário, esta Resolução entre em vigor na data </w:t>
      </w:r>
      <w:r w:rsidR="00A35FB5">
        <w:rPr>
          <w:rFonts w:ascii="Times New Roman" w:eastAsia="Times New Roman" w:hAnsi="Times New Roman"/>
          <w:color w:val="000000"/>
          <w:sz w:val="22"/>
          <w:szCs w:val="22"/>
        </w:rPr>
        <w:t>d</w:t>
      </w:r>
      <w:r w:rsidR="00C94212" w:rsidRPr="005310F2">
        <w:rPr>
          <w:rFonts w:ascii="Times New Roman" w:eastAsia="Times New Roman" w:hAnsi="Times New Roman"/>
          <w:color w:val="000000"/>
          <w:sz w:val="22"/>
          <w:szCs w:val="22"/>
        </w:rPr>
        <w:t>e sua publicação.</w:t>
      </w:r>
    </w:p>
    <w:p w:rsidR="00C94212" w:rsidRPr="005310F2" w:rsidRDefault="00C94212" w:rsidP="008F4D8F">
      <w:pPr>
        <w:pStyle w:val="Normal0"/>
        <w:tabs>
          <w:tab w:val="left" w:pos="8505"/>
        </w:tabs>
        <w:ind w:right="567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487EB1" w:rsidRPr="005310F2" w:rsidRDefault="005310F2" w:rsidP="005310F2">
      <w:pPr>
        <w:tabs>
          <w:tab w:val="left" w:pos="8505"/>
        </w:tabs>
        <w:jc w:val="center"/>
        <w:rPr>
          <w:color w:val="000000"/>
          <w:sz w:val="22"/>
          <w:szCs w:val="22"/>
        </w:rPr>
      </w:pPr>
      <w:r w:rsidRPr="005310F2">
        <w:rPr>
          <w:color w:val="000000"/>
          <w:sz w:val="22"/>
          <w:szCs w:val="22"/>
        </w:rPr>
        <w:t>Câmara Municipal de Pouso Alegre</w:t>
      </w:r>
      <w:r w:rsidR="00487EB1" w:rsidRPr="005310F2">
        <w:rPr>
          <w:color w:val="000000"/>
          <w:sz w:val="22"/>
          <w:szCs w:val="22"/>
        </w:rPr>
        <w:t>, 1</w:t>
      </w:r>
      <w:r w:rsidRPr="005310F2">
        <w:rPr>
          <w:color w:val="000000"/>
          <w:sz w:val="22"/>
          <w:szCs w:val="22"/>
        </w:rPr>
        <w:t>9</w:t>
      </w:r>
      <w:r w:rsidR="00487EB1" w:rsidRPr="005310F2">
        <w:rPr>
          <w:color w:val="000000"/>
          <w:sz w:val="22"/>
          <w:szCs w:val="22"/>
        </w:rPr>
        <w:t xml:space="preserve"> de Maio de 2015.</w:t>
      </w:r>
    </w:p>
    <w:p w:rsidR="005310F2" w:rsidRDefault="005310F2" w:rsidP="005310F2">
      <w:pPr>
        <w:tabs>
          <w:tab w:val="left" w:pos="8505"/>
        </w:tabs>
        <w:jc w:val="center"/>
        <w:rPr>
          <w:color w:val="000000"/>
        </w:rPr>
      </w:pPr>
    </w:p>
    <w:p w:rsidR="005310F2" w:rsidRPr="008F4D8F" w:rsidRDefault="005310F2" w:rsidP="005310F2">
      <w:pPr>
        <w:tabs>
          <w:tab w:val="left" w:pos="8505"/>
        </w:tabs>
        <w:jc w:val="center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  <w:gridCol w:w="4219"/>
      </w:tblGrid>
      <w:tr w:rsidR="005310F2" w:rsidTr="005310F2">
        <w:tc>
          <w:tcPr>
            <w:tcW w:w="4322" w:type="dxa"/>
          </w:tcPr>
          <w:p w:rsidR="005310F2" w:rsidRPr="005310F2" w:rsidRDefault="005310F2" w:rsidP="005310F2">
            <w:pPr>
              <w:tabs>
                <w:tab w:val="left" w:pos="8505"/>
              </w:tabs>
              <w:spacing w:line="283" w:lineRule="auto"/>
              <w:jc w:val="center"/>
              <w:rPr>
                <w:color w:val="000000"/>
              </w:rPr>
            </w:pPr>
            <w:r w:rsidRPr="005310F2">
              <w:rPr>
                <w:color w:val="000000"/>
              </w:rPr>
              <w:t>Rafael Huhn</w:t>
            </w:r>
          </w:p>
        </w:tc>
        <w:tc>
          <w:tcPr>
            <w:tcW w:w="4322" w:type="dxa"/>
          </w:tcPr>
          <w:p w:rsidR="005310F2" w:rsidRPr="005310F2" w:rsidRDefault="005310F2" w:rsidP="005310F2">
            <w:pPr>
              <w:tabs>
                <w:tab w:val="left" w:pos="8505"/>
              </w:tabs>
              <w:spacing w:line="283" w:lineRule="auto"/>
              <w:jc w:val="center"/>
              <w:rPr>
                <w:color w:val="000000"/>
              </w:rPr>
            </w:pPr>
            <w:r w:rsidRPr="005310F2">
              <w:rPr>
                <w:color w:val="000000"/>
              </w:rPr>
              <w:t>Ayrton Zorzi</w:t>
            </w:r>
          </w:p>
        </w:tc>
      </w:tr>
      <w:tr w:rsidR="005310F2" w:rsidTr="005310F2">
        <w:tc>
          <w:tcPr>
            <w:tcW w:w="4322" w:type="dxa"/>
          </w:tcPr>
          <w:p w:rsidR="005310F2" w:rsidRPr="005310F2" w:rsidRDefault="005310F2" w:rsidP="005310F2">
            <w:pPr>
              <w:tabs>
                <w:tab w:val="left" w:pos="8505"/>
              </w:tabs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5310F2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5310F2" w:rsidRPr="005310F2" w:rsidRDefault="005310F2" w:rsidP="005310F2">
            <w:pPr>
              <w:tabs>
                <w:tab w:val="left" w:pos="8505"/>
              </w:tabs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5310F2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8F4D8F" w:rsidRDefault="008F4D8F" w:rsidP="008F4D8F">
      <w:pPr>
        <w:tabs>
          <w:tab w:val="left" w:pos="8505"/>
        </w:tabs>
        <w:spacing w:line="283" w:lineRule="auto"/>
        <w:ind w:left="283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8F4D8F" w:rsidSect="005310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C66" w:rsidRDefault="00CB3C66" w:rsidP="00FE475D">
      <w:r>
        <w:separator/>
      </w:r>
    </w:p>
  </w:endnote>
  <w:endnote w:type="continuationSeparator" w:id="1">
    <w:p w:rsidR="00CB3C66" w:rsidRDefault="00CB3C66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20ED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B3C6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B3C6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B3C6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B3C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C66" w:rsidRDefault="00CB3C66" w:rsidP="00FE475D">
      <w:r>
        <w:separator/>
      </w:r>
    </w:p>
  </w:footnote>
  <w:footnote w:type="continuationSeparator" w:id="1">
    <w:p w:rsidR="00CB3C66" w:rsidRDefault="00CB3C66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B3C6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20ED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20ED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B3C6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B3C6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B3C6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0F7B81"/>
    <w:rsid w:val="00217FD1"/>
    <w:rsid w:val="003776C3"/>
    <w:rsid w:val="003E3FC1"/>
    <w:rsid w:val="00487EB1"/>
    <w:rsid w:val="00525063"/>
    <w:rsid w:val="005310F2"/>
    <w:rsid w:val="0054783D"/>
    <w:rsid w:val="00567F60"/>
    <w:rsid w:val="006C3FC6"/>
    <w:rsid w:val="007076AC"/>
    <w:rsid w:val="007640A5"/>
    <w:rsid w:val="007E5CBC"/>
    <w:rsid w:val="008450FF"/>
    <w:rsid w:val="008F0A3E"/>
    <w:rsid w:val="008F4D8F"/>
    <w:rsid w:val="009529CE"/>
    <w:rsid w:val="00A31701"/>
    <w:rsid w:val="00A35FB5"/>
    <w:rsid w:val="00AF09C1"/>
    <w:rsid w:val="00B20ED4"/>
    <w:rsid w:val="00C94212"/>
    <w:rsid w:val="00CB3C66"/>
    <w:rsid w:val="00DC3901"/>
    <w:rsid w:val="00E856C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31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cp:lastPrinted>2015-05-12T18:40:00Z</cp:lastPrinted>
  <dcterms:created xsi:type="dcterms:W3CDTF">2015-05-20T15:52:00Z</dcterms:created>
  <dcterms:modified xsi:type="dcterms:W3CDTF">2015-05-20T16:30:00Z</dcterms:modified>
</cp:coreProperties>
</file>