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487EB1" w:rsidP="00487EB1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RESOLUÇÃO</w:t>
      </w:r>
      <w:r w:rsidR="00C94212">
        <w:rPr>
          <w:b/>
          <w:color w:val="000000"/>
        </w:rPr>
        <w:t xml:space="preserve"> Nº </w:t>
      </w:r>
      <w:r w:rsidR="0083514F">
        <w:rPr>
          <w:b/>
          <w:color w:val="000000"/>
        </w:rPr>
        <w:t>12</w:t>
      </w:r>
      <w:r w:rsidR="00705C03">
        <w:rPr>
          <w:b/>
          <w:color w:val="000000"/>
        </w:rPr>
        <w:t>37</w:t>
      </w:r>
      <w:r w:rsidR="00C94212">
        <w:rPr>
          <w:b/>
          <w:color w:val="000000"/>
        </w:rPr>
        <w:t xml:space="preserve"> / 2016</w:t>
      </w: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8A77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ALTERA A REDAÇÃO DO ARTIGO 6º DA RESOLUÇÃO Nº 1.230, DE 1º DE MARÇO DE 2016.</w:t>
      </w: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487EB1">
      <w:pPr>
        <w:ind w:right="-1" w:firstLine="2835"/>
        <w:jc w:val="both"/>
      </w:pPr>
      <w:r>
        <w:t>A</w:t>
      </w:r>
      <w:r w:rsidR="008A77ED">
        <w:t xml:space="preserve"> MESA DIRETORA DA</w:t>
      </w:r>
      <w:r>
        <w:t xml:space="preserve"> </w:t>
      </w:r>
      <w:r w:rsidR="00487EB1">
        <w:t>CÂMARA MUNICIPAL DE POUSO ALEGRE</w:t>
      </w:r>
      <w:r>
        <w:t xml:space="preserve">, Estado de Minas Gerais, </w:t>
      </w:r>
      <w:r w:rsidR="00487EB1">
        <w:t xml:space="preserve">no uso de suas atribuições legais, </w:t>
      </w:r>
      <w:r w:rsidR="0083514F">
        <w:t>promulga a</w:t>
      </w:r>
      <w:r w:rsidR="00487EB1">
        <w:t xml:space="preserve"> seguinte </w:t>
      </w:r>
      <w:r w:rsidR="0005469A">
        <w:t>RESOLUÇÃO</w:t>
      </w:r>
      <w:r w:rsidR="00487EB1">
        <w:t>:</w:t>
      </w:r>
    </w:p>
    <w:p w:rsidR="00487EB1" w:rsidRPr="008A77ED" w:rsidRDefault="00487EB1" w:rsidP="00487EB1">
      <w:pPr>
        <w:ind w:right="-1" w:firstLine="2835"/>
        <w:jc w:val="both"/>
      </w:pPr>
    </w:p>
    <w:p w:rsidR="00487EB1" w:rsidRPr="008A77ED" w:rsidRDefault="00487EB1" w:rsidP="00487EB1">
      <w:pPr>
        <w:ind w:right="-1" w:firstLine="2835"/>
        <w:jc w:val="both"/>
        <w:rPr>
          <w:b/>
          <w:color w:val="000000"/>
        </w:rPr>
      </w:pPr>
    </w:p>
    <w:p w:rsidR="0083514F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3514F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Altera o artigo 6º da Resolução nº 1.230, </w:t>
      </w:r>
      <w:r w:rsidR="0083514F">
        <w:rPr>
          <w:rFonts w:ascii="Times New Roman" w:eastAsia="Times New Roman" w:hAnsi="Times New Roman"/>
          <w:color w:val="000000"/>
        </w:rPr>
        <w:t xml:space="preserve">de 2016, </w:t>
      </w:r>
      <w:r>
        <w:rPr>
          <w:rFonts w:ascii="Times New Roman" w:eastAsia="Times New Roman" w:hAnsi="Times New Roman"/>
          <w:color w:val="000000"/>
        </w:rPr>
        <w:t>que passa a vigorar com a seguinte redação:</w:t>
      </w:r>
    </w:p>
    <w:p w:rsidR="0083514F" w:rsidRDefault="0083514F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83514F" w:rsidRDefault="0083514F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6º</w:t>
      </w:r>
      <w:r w:rsidR="00C94212">
        <w:rPr>
          <w:rFonts w:ascii="Times New Roman" w:eastAsia="Times New Roman" w:hAnsi="Times New Roman"/>
          <w:color w:val="000000"/>
        </w:rPr>
        <w:t xml:space="preserve"> Os atos de provimento e de exoneração de servidor ocupante de cargo de Assessor Parlamentar integrante do GAPP serão precedidos de solicitação do Vereador, ressalvado o ato de exoneração a pedido do próprio servidor, demissão em virtude de falta disciplinar ou por determinação do Presidente em</w:t>
      </w:r>
      <w:r>
        <w:rPr>
          <w:rFonts w:ascii="Times New Roman" w:eastAsia="Times New Roman" w:hAnsi="Times New Roman"/>
          <w:color w:val="000000"/>
        </w:rPr>
        <w:t xml:space="preserve"> casos omissos.”</w:t>
      </w:r>
    </w:p>
    <w:p w:rsidR="0083514F" w:rsidRDefault="0083514F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3514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Resolução entre em vigor na data se sua publicação.</w:t>
      </w:r>
    </w:p>
    <w:p w:rsidR="00C94212" w:rsidRPr="008A77E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8A77ED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487EB1" w:rsidRDefault="0083514F" w:rsidP="0083514F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487EB1">
        <w:rPr>
          <w:color w:val="000000"/>
        </w:rPr>
        <w:t>,</w:t>
      </w:r>
      <w:r w:rsidR="008A77ED">
        <w:rPr>
          <w:color w:val="000000"/>
        </w:rPr>
        <w:t xml:space="preserve"> </w:t>
      </w:r>
      <w:r>
        <w:rPr>
          <w:color w:val="000000"/>
        </w:rPr>
        <w:t>0</w:t>
      </w:r>
      <w:r w:rsidR="00487EB1">
        <w:rPr>
          <w:color w:val="000000"/>
        </w:rPr>
        <w:t>3 de Novembro de 2016.</w:t>
      </w:r>
    </w:p>
    <w:p w:rsidR="00487EB1" w:rsidRPr="008A77ED" w:rsidRDefault="00487EB1" w:rsidP="008A77ED">
      <w:pPr>
        <w:spacing w:line="142" w:lineRule="auto"/>
        <w:ind w:left="283"/>
        <w:jc w:val="center"/>
        <w:rPr>
          <w:color w:val="000000"/>
        </w:rPr>
      </w:pPr>
    </w:p>
    <w:p w:rsidR="00487EB1" w:rsidRPr="008A77ED" w:rsidRDefault="00487EB1" w:rsidP="008A77ED">
      <w:pPr>
        <w:spacing w:line="283" w:lineRule="auto"/>
        <w:ind w:left="283"/>
        <w:jc w:val="center"/>
        <w:rPr>
          <w:color w:val="000000"/>
        </w:rPr>
      </w:pPr>
    </w:p>
    <w:p w:rsidR="00487EB1" w:rsidRDefault="00487EB1" w:rsidP="00487EB1">
      <w:pPr>
        <w:spacing w:line="283" w:lineRule="auto"/>
        <w:ind w:left="283"/>
        <w:rPr>
          <w:color w:val="000000"/>
        </w:rPr>
      </w:pPr>
    </w:p>
    <w:p w:rsidR="0083514F" w:rsidRPr="008A77ED" w:rsidRDefault="0083514F" w:rsidP="00487EB1">
      <w:pPr>
        <w:spacing w:line="283" w:lineRule="auto"/>
        <w:ind w:left="283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487EB1" w:rsidTr="00C56E05">
        <w:trPr>
          <w:trHeight w:val="281"/>
        </w:trPr>
        <w:tc>
          <w:tcPr>
            <w:tcW w:w="4322" w:type="dxa"/>
            <w:shd w:val="clear" w:color="auto" w:fill="auto"/>
          </w:tcPr>
          <w:p w:rsidR="00487EB1" w:rsidRPr="00A6465F" w:rsidRDefault="0083514F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4322" w:type="dxa"/>
            <w:shd w:val="clear" w:color="auto" w:fill="auto"/>
          </w:tcPr>
          <w:p w:rsidR="00487EB1" w:rsidRPr="00A6465F" w:rsidRDefault="008A77ED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487EB1" w:rsidTr="00C56E05">
        <w:trPr>
          <w:trHeight w:val="253"/>
        </w:trPr>
        <w:tc>
          <w:tcPr>
            <w:tcW w:w="4322" w:type="dxa"/>
            <w:shd w:val="clear" w:color="auto" w:fill="auto"/>
          </w:tcPr>
          <w:p w:rsidR="00487EB1" w:rsidRPr="008A77ED" w:rsidRDefault="0083514F" w:rsidP="00C56E05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>PRESIDENTE DA MESA</w:t>
            </w:r>
          </w:p>
        </w:tc>
        <w:tc>
          <w:tcPr>
            <w:tcW w:w="4322" w:type="dxa"/>
            <w:shd w:val="clear" w:color="auto" w:fill="auto"/>
          </w:tcPr>
          <w:p w:rsidR="00487EB1" w:rsidRPr="008A77ED" w:rsidRDefault="00487EB1" w:rsidP="00C56E05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>1º SECRETÁRIO</w:t>
            </w:r>
          </w:p>
        </w:tc>
      </w:tr>
    </w:tbl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</w:p>
    <w:sectPr w:rsidR="00C94212" w:rsidSect="008A77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8BF" w:rsidRDefault="002258BF" w:rsidP="00FE475D">
      <w:r>
        <w:separator/>
      </w:r>
    </w:p>
  </w:endnote>
  <w:endnote w:type="continuationSeparator" w:id="1">
    <w:p w:rsidR="002258BF" w:rsidRDefault="002258B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C295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258B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258B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258B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58B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8BF" w:rsidRDefault="002258BF" w:rsidP="00FE475D">
      <w:r>
        <w:separator/>
      </w:r>
    </w:p>
  </w:footnote>
  <w:footnote w:type="continuationSeparator" w:id="1">
    <w:p w:rsidR="002258BF" w:rsidRDefault="002258B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58B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C295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C295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2258B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2258B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58B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5469A"/>
    <w:rsid w:val="00217FD1"/>
    <w:rsid w:val="002258BF"/>
    <w:rsid w:val="003776C3"/>
    <w:rsid w:val="00487EB1"/>
    <w:rsid w:val="00567F60"/>
    <w:rsid w:val="006C295D"/>
    <w:rsid w:val="006C3FC6"/>
    <w:rsid w:val="00705C03"/>
    <w:rsid w:val="007076AC"/>
    <w:rsid w:val="0083514F"/>
    <w:rsid w:val="008A77ED"/>
    <w:rsid w:val="00A31701"/>
    <w:rsid w:val="00AF09C1"/>
    <w:rsid w:val="00C94212"/>
    <w:rsid w:val="00D24611"/>
    <w:rsid w:val="00DC3901"/>
    <w:rsid w:val="00EF6EB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2016-11-04T12:10:00Z</dcterms:created>
  <dcterms:modified xsi:type="dcterms:W3CDTF">2016-11-04T12:10:00Z</dcterms:modified>
</cp:coreProperties>
</file>