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51" w:rsidRDefault="004B5751" w:rsidP="004B5751">
      <w:pPr>
        <w:ind w:left="2835"/>
        <w:rPr>
          <w:b/>
          <w:color w:val="000000"/>
        </w:rPr>
      </w:pPr>
      <w:r>
        <w:rPr>
          <w:b/>
          <w:color w:val="000000"/>
        </w:rPr>
        <w:t>PORTARIA Nº 30/2014</w:t>
      </w:r>
    </w:p>
    <w:p w:rsidR="004B5751" w:rsidRDefault="004B5751" w:rsidP="004B57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4B5751" w:rsidRDefault="004B5751" w:rsidP="004B5751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e de conformidade com o art. 127 da Lei nº 1.042, de 25 de maio de 1971 (Estatuto dos Servidores Públicos do Município), da Lei nº 2.906/94, de 05 de dezembro de 1994, que altera a redação do art. 127 da Lei 1.042/71 e do inciso II do art. 115 da Lei Orgânica do Município, expede a </w:t>
      </w:r>
      <w:proofErr w:type="gramStart"/>
      <w:r>
        <w:t>seguinte</w:t>
      </w:r>
      <w:proofErr w:type="gramEnd"/>
    </w:p>
    <w:p w:rsidR="004B5751" w:rsidRDefault="004B5751" w:rsidP="004B5751">
      <w:pPr>
        <w:ind w:right="1134" w:firstLine="2835"/>
        <w:jc w:val="both"/>
      </w:pPr>
    </w:p>
    <w:p w:rsidR="004B5751" w:rsidRDefault="004B5751" w:rsidP="004B5751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B5751" w:rsidRDefault="004B5751" w:rsidP="004B5751">
      <w:pPr>
        <w:pStyle w:val="Corpodetexto"/>
        <w:ind w:right="1134" w:firstLine="2835"/>
      </w:pPr>
    </w:p>
    <w:p w:rsidR="004B5751" w:rsidRDefault="004B5751" w:rsidP="004B5751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4B5751" w:rsidRDefault="004B5751" w:rsidP="004B5751">
      <w:pPr>
        <w:pStyle w:val="Corpodetexto"/>
        <w:ind w:right="1134" w:firstLine="2835"/>
      </w:pPr>
    </w:p>
    <w:tbl>
      <w:tblPr>
        <w:tblW w:w="9750" w:type="dxa"/>
        <w:tblLayout w:type="fixed"/>
        <w:tblLook w:val="01E0"/>
      </w:tblPr>
      <w:tblGrid>
        <w:gridCol w:w="2518"/>
        <w:gridCol w:w="851"/>
        <w:gridCol w:w="2622"/>
        <w:gridCol w:w="817"/>
        <w:gridCol w:w="1242"/>
        <w:gridCol w:w="1700"/>
      </w:tblGrid>
      <w:tr w:rsidR="004B5751" w:rsidTr="004B5751">
        <w:tc>
          <w:tcPr>
            <w:tcW w:w="2518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4B5751" w:rsidRDefault="004B5751" w:rsidP="004B575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2622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4B5751" w:rsidRDefault="004B5751" w:rsidP="004B575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4B5751" w:rsidTr="004B5751">
        <w:tc>
          <w:tcPr>
            <w:tcW w:w="2518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Emanuela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Silva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Barretto</w:t>
            </w:r>
            <w:proofErr w:type="spellEnd"/>
          </w:p>
        </w:tc>
        <w:tc>
          <w:tcPr>
            <w:tcW w:w="851" w:type="dxa"/>
            <w:hideMark/>
          </w:tcPr>
          <w:p w:rsidR="004B5751" w:rsidRDefault="004B5751" w:rsidP="004B575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2622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Analista de Comunicação Social</w:t>
            </w:r>
          </w:p>
        </w:tc>
        <w:tc>
          <w:tcPr>
            <w:tcW w:w="817" w:type="dxa"/>
            <w:hideMark/>
          </w:tcPr>
          <w:p w:rsidR="004B5751" w:rsidRDefault="004B5751" w:rsidP="004B575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4B5751" w:rsidRDefault="004B5751" w:rsidP="004B5751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2010/2014</w:t>
            </w:r>
          </w:p>
        </w:tc>
        <w:tc>
          <w:tcPr>
            <w:tcW w:w="1700" w:type="dxa"/>
            <w:hideMark/>
          </w:tcPr>
          <w:p w:rsidR="004B5751" w:rsidRDefault="004B5751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Fevereiro/2014</w:t>
            </w:r>
          </w:p>
        </w:tc>
      </w:tr>
    </w:tbl>
    <w:p w:rsidR="004B5751" w:rsidRDefault="004B5751" w:rsidP="004B5751">
      <w:pPr>
        <w:ind w:right="1134" w:firstLine="2835"/>
        <w:jc w:val="both"/>
      </w:pPr>
    </w:p>
    <w:p w:rsidR="004B5751" w:rsidRDefault="004B5751" w:rsidP="004B5751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4B5751" w:rsidRDefault="004B5751" w:rsidP="004B5751">
      <w:pPr>
        <w:ind w:right="1134" w:firstLine="2835"/>
        <w:jc w:val="both"/>
      </w:pPr>
    </w:p>
    <w:p w:rsidR="004B5751" w:rsidRDefault="004B5751" w:rsidP="004B5751">
      <w:pPr>
        <w:ind w:right="1134" w:firstLine="2835"/>
        <w:jc w:val="both"/>
      </w:pPr>
    </w:p>
    <w:p w:rsidR="004B5751" w:rsidRDefault="004B5751" w:rsidP="004B575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B5751" w:rsidRDefault="004B5751" w:rsidP="004B57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B5751" w:rsidRDefault="004B5751" w:rsidP="004B5751">
      <w:pPr>
        <w:jc w:val="center"/>
        <w:rPr>
          <w:color w:val="000000"/>
        </w:rPr>
      </w:pPr>
      <w:r>
        <w:rPr>
          <w:color w:val="000000"/>
        </w:rPr>
        <w:t>CÂMARA MUNICIPAL DE POUSO ALEGRE, 07 de Fevereiro de 2014.</w:t>
      </w:r>
    </w:p>
    <w:p w:rsidR="004B5751" w:rsidRDefault="004B5751" w:rsidP="004B57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B5751" w:rsidRDefault="004B5751" w:rsidP="004B57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B5751" w:rsidRDefault="004B5751" w:rsidP="004B57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B5751" w:rsidRDefault="004B5751" w:rsidP="004B575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B5751" w:rsidTr="004B5751">
        <w:tc>
          <w:tcPr>
            <w:tcW w:w="8575" w:type="dxa"/>
            <w:hideMark/>
          </w:tcPr>
          <w:p w:rsidR="004B5751" w:rsidRDefault="004B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B5751" w:rsidTr="004B5751">
        <w:tc>
          <w:tcPr>
            <w:tcW w:w="8575" w:type="dxa"/>
            <w:hideMark/>
          </w:tcPr>
          <w:p w:rsidR="004B5751" w:rsidRDefault="004B57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B5751" w:rsidRDefault="004B5751" w:rsidP="004B5751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4B575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751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4DDF"/>
    <w:rsid w:val="004B5751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6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A2E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2BA9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B5751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B57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B575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B575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2014-02-07T11:06:00Z</cp:lastPrinted>
  <dcterms:created xsi:type="dcterms:W3CDTF">2014-02-07T11:02:00Z</dcterms:created>
  <dcterms:modified xsi:type="dcterms:W3CDTF">2014-02-07T11:06:00Z</dcterms:modified>
</cp:coreProperties>
</file>