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AF2" w:rsidRDefault="002A5AF2" w:rsidP="002A5AF2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PORTARIA Nº </w:t>
      </w:r>
      <w:r w:rsidR="00140FC1">
        <w:rPr>
          <w:b/>
          <w:color w:val="000000"/>
        </w:rPr>
        <w:t>93</w:t>
      </w:r>
      <w:r>
        <w:rPr>
          <w:b/>
          <w:color w:val="000000"/>
        </w:rPr>
        <w:t>/201</w:t>
      </w:r>
      <w:r w:rsidR="00E7731D">
        <w:rPr>
          <w:b/>
          <w:color w:val="000000"/>
        </w:rPr>
        <w:t>4</w:t>
      </w:r>
    </w:p>
    <w:p w:rsidR="002A5AF2" w:rsidRDefault="002A5AF2" w:rsidP="002A5AF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2A5AF2" w:rsidRDefault="002A5AF2" w:rsidP="002A5AF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2A5AF2" w:rsidRDefault="002A5AF2" w:rsidP="002A5AF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2A5AF2" w:rsidRDefault="002A5AF2" w:rsidP="002A5AF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2A5AF2" w:rsidRDefault="002A5AF2" w:rsidP="002A5AF2">
      <w:pPr>
        <w:pStyle w:val="TextosemFormatao"/>
        <w:tabs>
          <w:tab w:val="left" w:pos="0"/>
        </w:tabs>
        <w:ind w:left="2835" w:right="1134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COMPÕE COMISSÃO ESPECIAL PARA CONFERÊNCIA DOS VALORES EXISTENTES EM CAIXA, EM 31/12/201</w:t>
      </w:r>
      <w:r w:rsidR="002377F6">
        <w:rPr>
          <w:rFonts w:ascii="Times New Roman" w:hAnsi="Times New Roman"/>
          <w:b/>
          <w:sz w:val="24"/>
        </w:rPr>
        <w:t>4</w:t>
      </w:r>
      <w:r>
        <w:rPr>
          <w:rFonts w:ascii="Times New Roman" w:hAnsi="Times New Roman"/>
          <w:b/>
          <w:sz w:val="24"/>
        </w:rPr>
        <w:t>.</w:t>
      </w:r>
    </w:p>
    <w:p w:rsidR="002A5AF2" w:rsidRDefault="002A5AF2" w:rsidP="002A5AF2">
      <w:pPr>
        <w:pStyle w:val="TextosemFormatao"/>
        <w:tabs>
          <w:tab w:val="left" w:pos="0"/>
        </w:tabs>
        <w:ind w:left="2835" w:right="1134"/>
        <w:jc w:val="both"/>
        <w:rPr>
          <w:rFonts w:ascii="Times New Roman" w:hAnsi="Times New Roman"/>
          <w:b/>
          <w:sz w:val="24"/>
        </w:rPr>
      </w:pPr>
    </w:p>
    <w:p w:rsidR="002A5AF2" w:rsidRDefault="002A5AF2" w:rsidP="002A5AF2">
      <w:pPr>
        <w:pStyle w:val="TextosemFormatao"/>
        <w:tabs>
          <w:tab w:val="left" w:pos="0"/>
        </w:tabs>
        <w:ind w:left="2835" w:right="1134"/>
        <w:jc w:val="both"/>
        <w:rPr>
          <w:rFonts w:ascii="Times New Roman" w:hAnsi="Times New Roman"/>
          <w:sz w:val="24"/>
        </w:rPr>
      </w:pPr>
    </w:p>
    <w:p w:rsidR="002A5AF2" w:rsidRDefault="002A5AF2" w:rsidP="002A5AF2">
      <w:pPr>
        <w:pStyle w:val="TextosemFormatao"/>
        <w:tabs>
          <w:tab w:val="left" w:pos="0"/>
        </w:tabs>
        <w:ind w:right="1134" w:firstLine="2835"/>
        <w:jc w:val="both"/>
        <w:rPr>
          <w:rFonts w:ascii="Times New Roman" w:hAnsi="Times New Roman"/>
          <w:sz w:val="24"/>
        </w:rPr>
      </w:pPr>
      <w:r w:rsidRPr="00824312">
        <w:rPr>
          <w:rFonts w:ascii="Times New Roman" w:hAnsi="Times New Roman"/>
          <w:sz w:val="24"/>
        </w:rPr>
        <w:t xml:space="preserve">O Presidente da Câmara Municipal de Pouso Alegre, Estado de Minas Gerais, Vereador </w:t>
      </w:r>
      <w:r w:rsidR="002377F6">
        <w:rPr>
          <w:rFonts w:ascii="Times New Roman" w:hAnsi="Times New Roman"/>
          <w:sz w:val="24"/>
        </w:rPr>
        <w:t>Gilberto Guimarães Barreiro</w:t>
      </w:r>
      <w:r w:rsidRPr="00824312">
        <w:rPr>
          <w:rFonts w:ascii="Times New Roman" w:hAnsi="Times New Roman"/>
          <w:sz w:val="24"/>
        </w:rPr>
        <w:t>, no uso de suas atribuições legais, expede a seguinte</w:t>
      </w:r>
    </w:p>
    <w:p w:rsidR="002A5AF2" w:rsidRDefault="002A5AF2" w:rsidP="002A5AF2">
      <w:pPr>
        <w:spacing w:line="283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2A5AF2" w:rsidRDefault="002A5AF2" w:rsidP="002A5AF2">
      <w:pPr>
        <w:spacing w:line="283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2A5AF2" w:rsidRDefault="002A5AF2" w:rsidP="002A5AF2">
      <w:pPr>
        <w:spacing w:line="283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2A5AF2" w:rsidRDefault="002A5AF2" w:rsidP="002A5AF2">
      <w:pPr>
        <w:ind w:left="2835"/>
        <w:rPr>
          <w:b/>
        </w:rPr>
      </w:pPr>
      <w:r>
        <w:rPr>
          <w:b/>
        </w:rPr>
        <w:t>PORTARIA</w:t>
      </w:r>
    </w:p>
    <w:p w:rsidR="002A5AF2" w:rsidRDefault="002A5AF2" w:rsidP="002A5AF2">
      <w:pPr>
        <w:spacing w:line="283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2A5AF2" w:rsidRDefault="002A5AF2" w:rsidP="002A5AF2">
      <w:pPr>
        <w:spacing w:line="283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2A5AF2" w:rsidRDefault="002A5AF2" w:rsidP="002A5AF2">
      <w:pPr>
        <w:spacing w:line="283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2A5AF2" w:rsidRDefault="002377F6" w:rsidP="002A5AF2">
      <w:pPr>
        <w:pStyle w:val="TextosemFormatao"/>
        <w:ind w:right="1134" w:firstLine="2835"/>
        <w:jc w:val="both"/>
        <w:rPr>
          <w:rFonts w:ascii="Times New Roman" w:hAnsi="Times New Roman"/>
          <w:sz w:val="24"/>
        </w:rPr>
      </w:pPr>
      <w:r w:rsidRPr="002377F6">
        <w:rPr>
          <w:rFonts w:ascii="Times New Roman" w:hAnsi="Times New Roman"/>
          <w:b/>
          <w:sz w:val="24"/>
        </w:rPr>
        <w:t>Art. 1º</w:t>
      </w:r>
      <w:r>
        <w:rPr>
          <w:rFonts w:ascii="Times New Roman" w:hAnsi="Times New Roman"/>
          <w:sz w:val="24"/>
        </w:rPr>
        <w:t xml:space="preserve"> </w:t>
      </w:r>
      <w:r w:rsidR="002A5AF2">
        <w:rPr>
          <w:rFonts w:ascii="Times New Roman" w:hAnsi="Times New Roman"/>
          <w:sz w:val="24"/>
        </w:rPr>
        <w:t>DESIGNAR para compor COMISSÃO ESPECIAL para conferência dos valores existentes em caixa, em 31/12/201</w:t>
      </w:r>
      <w:r>
        <w:rPr>
          <w:rFonts w:ascii="Times New Roman" w:hAnsi="Times New Roman"/>
          <w:sz w:val="24"/>
        </w:rPr>
        <w:t>4</w:t>
      </w:r>
      <w:r w:rsidR="002A5AF2">
        <w:rPr>
          <w:rFonts w:ascii="Times New Roman" w:hAnsi="Times New Roman"/>
          <w:sz w:val="24"/>
        </w:rPr>
        <w:t>, os seguintes servidores:</w:t>
      </w:r>
    </w:p>
    <w:p w:rsidR="002A5AF2" w:rsidRDefault="002A5AF2" w:rsidP="002A5AF2">
      <w:pPr>
        <w:pStyle w:val="TextosemFormatao"/>
        <w:tabs>
          <w:tab w:val="left" w:pos="7655"/>
        </w:tabs>
        <w:ind w:right="1134" w:firstLine="2835"/>
        <w:jc w:val="both"/>
        <w:rPr>
          <w:rFonts w:ascii="Times New Roman" w:hAnsi="Times New Roman"/>
          <w:sz w:val="24"/>
        </w:rPr>
      </w:pPr>
    </w:p>
    <w:p w:rsidR="002A5AF2" w:rsidRDefault="002377F6" w:rsidP="002A5AF2">
      <w:pPr>
        <w:pStyle w:val="TextosemFormatao"/>
        <w:numPr>
          <w:ilvl w:val="0"/>
          <w:numId w:val="1"/>
        </w:numPr>
        <w:tabs>
          <w:tab w:val="left" w:pos="7655"/>
        </w:tabs>
        <w:ind w:right="113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Nicholas Ferreira da Silva</w:t>
      </w:r>
      <w:r w:rsidR="002A5AF2">
        <w:rPr>
          <w:rFonts w:ascii="Times New Roman" w:hAnsi="Times New Roman"/>
          <w:sz w:val="24"/>
        </w:rPr>
        <w:t xml:space="preserve"> – </w:t>
      </w:r>
      <w:r>
        <w:rPr>
          <w:rFonts w:ascii="Times New Roman" w:hAnsi="Times New Roman"/>
          <w:sz w:val="24"/>
        </w:rPr>
        <w:t>Gestor Financeiro</w:t>
      </w:r>
    </w:p>
    <w:p w:rsidR="002A5AF2" w:rsidRDefault="002A5AF2" w:rsidP="002A5AF2">
      <w:pPr>
        <w:pStyle w:val="TextosemFormatao"/>
        <w:numPr>
          <w:ilvl w:val="0"/>
          <w:numId w:val="1"/>
        </w:numPr>
        <w:tabs>
          <w:tab w:val="left" w:pos="7655"/>
        </w:tabs>
        <w:ind w:right="113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Marcos Fernando Luiz – Auxiliar de Contabilidade</w:t>
      </w:r>
    </w:p>
    <w:p w:rsidR="002A5AF2" w:rsidRDefault="002377F6" w:rsidP="002A5AF2">
      <w:pPr>
        <w:pStyle w:val="TextosemFormatao"/>
        <w:numPr>
          <w:ilvl w:val="0"/>
          <w:numId w:val="1"/>
        </w:numPr>
        <w:tabs>
          <w:tab w:val="left" w:pos="7655"/>
        </w:tabs>
        <w:ind w:right="113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Paulo Roberto dos Santos</w:t>
      </w:r>
      <w:r w:rsidR="002A5AF2">
        <w:rPr>
          <w:rFonts w:ascii="Times New Roman" w:hAnsi="Times New Roman"/>
          <w:sz w:val="24"/>
        </w:rPr>
        <w:t xml:space="preserve"> – </w:t>
      </w:r>
      <w:r>
        <w:rPr>
          <w:rFonts w:ascii="Times New Roman" w:hAnsi="Times New Roman"/>
          <w:sz w:val="24"/>
        </w:rPr>
        <w:t>Controlador Geral</w:t>
      </w:r>
    </w:p>
    <w:p w:rsidR="002A5AF2" w:rsidRDefault="002A5AF2" w:rsidP="002A5AF2">
      <w:pPr>
        <w:pStyle w:val="TextosemFormatao"/>
        <w:tabs>
          <w:tab w:val="left" w:pos="7655"/>
        </w:tabs>
        <w:ind w:right="1134" w:hanging="360"/>
        <w:jc w:val="both"/>
        <w:rPr>
          <w:rFonts w:ascii="Times New Roman" w:hAnsi="Times New Roman"/>
          <w:sz w:val="24"/>
        </w:rPr>
      </w:pPr>
    </w:p>
    <w:p w:rsidR="002A5AF2" w:rsidRDefault="002377F6" w:rsidP="002A5AF2">
      <w:pPr>
        <w:pStyle w:val="TextosemFormatao"/>
        <w:tabs>
          <w:tab w:val="left" w:pos="7655"/>
        </w:tabs>
        <w:ind w:right="1134" w:firstLine="2835"/>
        <w:jc w:val="both"/>
        <w:rPr>
          <w:rFonts w:ascii="Times New Roman" w:hAnsi="Times New Roman"/>
          <w:sz w:val="24"/>
        </w:rPr>
      </w:pPr>
      <w:r w:rsidRPr="002377F6">
        <w:rPr>
          <w:rFonts w:ascii="Times New Roman" w:hAnsi="Times New Roman"/>
          <w:b/>
          <w:sz w:val="24"/>
        </w:rPr>
        <w:t>Art. 2º</w:t>
      </w:r>
      <w:r>
        <w:rPr>
          <w:rFonts w:ascii="Times New Roman" w:hAnsi="Times New Roman"/>
          <w:sz w:val="24"/>
        </w:rPr>
        <w:t xml:space="preserve"> </w:t>
      </w:r>
      <w:r w:rsidR="002A5AF2">
        <w:rPr>
          <w:rFonts w:ascii="Times New Roman" w:hAnsi="Times New Roman"/>
          <w:sz w:val="24"/>
        </w:rPr>
        <w:t>Revogadas as disposições em contrário, a presente Portaria entra em vigor nesta data.</w:t>
      </w:r>
    </w:p>
    <w:p w:rsidR="002A5AF2" w:rsidRDefault="002A5AF2" w:rsidP="002A5AF2">
      <w:pPr>
        <w:pStyle w:val="TextosemFormatao"/>
        <w:tabs>
          <w:tab w:val="left" w:pos="7655"/>
        </w:tabs>
        <w:ind w:right="1134" w:firstLine="2835"/>
        <w:jc w:val="both"/>
        <w:rPr>
          <w:rFonts w:ascii="Times New Roman" w:hAnsi="Times New Roman"/>
          <w:sz w:val="24"/>
        </w:rPr>
      </w:pPr>
    </w:p>
    <w:p w:rsidR="002A5AF2" w:rsidRDefault="002A5AF2" w:rsidP="002A5AF2">
      <w:pPr>
        <w:pStyle w:val="TextosemFormatao"/>
        <w:tabs>
          <w:tab w:val="left" w:pos="7655"/>
        </w:tabs>
        <w:ind w:right="1134" w:firstLine="283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REGISTRE-SE E PUBLIQUE-SE</w:t>
      </w:r>
    </w:p>
    <w:p w:rsidR="002A5AF2" w:rsidRDefault="002A5AF2" w:rsidP="002A5AF2">
      <w:pPr>
        <w:pStyle w:val="TextosemFormatao"/>
        <w:tabs>
          <w:tab w:val="left" w:pos="7655"/>
        </w:tabs>
        <w:ind w:right="1134" w:firstLine="2835"/>
        <w:jc w:val="both"/>
        <w:rPr>
          <w:rFonts w:ascii="Times New Roman" w:hAnsi="Times New Roman"/>
          <w:sz w:val="24"/>
        </w:rPr>
      </w:pPr>
    </w:p>
    <w:p w:rsidR="002A5AF2" w:rsidRDefault="002A5AF2" w:rsidP="002A5AF2">
      <w:pPr>
        <w:pStyle w:val="TextosemFormatao"/>
        <w:tabs>
          <w:tab w:val="left" w:pos="7655"/>
        </w:tabs>
        <w:ind w:right="1134" w:firstLine="2835"/>
        <w:jc w:val="both"/>
      </w:pPr>
    </w:p>
    <w:p w:rsidR="002A5AF2" w:rsidRDefault="002A5AF2" w:rsidP="002A5AF2">
      <w:pPr>
        <w:spacing w:line="283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2A5AF2" w:rsidRDefault="002A5AF2" w:rsidP="002A5AF2">
      <w:pPr>
        <w:spacing w:line="283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2A5AF2" w:rsidRDefault="002A5AF2" w:rsidP="002A5AF2">
      <w:pPr>
        <w:spacing w:line="283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2A5AF2" w:rsidRDefault="002A5AF2" w:rsidP="002A5AF2">
      <w:pPr>
        <w:jc w:val="center"/>
        <w:rPr>
          <w:color w:val="000000"/>
        </w:rPr>
      </w:pPr>
      <w:r>
        <w:rPr>
          <w:color w:val="000000"/>
        </w:rPr>
        <w:t xml:space="preserve">CÂMARA MUNICIPAL DE POUSO ALEGRE, </w:t>
      </w:r>
      <w:r w:rsidR="002377F6">
        <w:rPr>
          <w:color w:val="000000"/>
        </w:rPr>
        <w:t>15</w:t>
      </w:r>
      <w:r>
        <w:rPr>
          <w:color w:val="000000"/>
        </w:rPr>
        <w:t xml:space="preserve"> de </w:t>
      </w:r>
      <w:r w:rsidR="00226DFD">
        <w:rPr>
          <w:color w:val="000000"/>
        </w:rPr>
        <w:t>Dezembro</w:t>
      </w:r>
      <w:r w:rsidR="002377F6">
        <w:rPr>
          <w:color w:val="000000"/>
        </w:rPr>
        <w:t xml:space="preserve"> de 2014</w:t>
      </w:r>
      <w:r>
        <w:rPr>
          <w:color w:val="000000"/>
        </w:rPr>
        <w:t>.</w:t>
      </w:r>
    </w:p>
    <w:p w:rsidR="002A5AF2" w:rsidRDefault="002A5AF2" w:rsidP="002A5AF2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2A5AF2" w:rsidRDefault="002A5AF2" w:rsidP="002A5AF2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2A5AF2" w:rsidRDefault="002A5AF2" w:rsidP="002A5AF2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2A5AF2" w:rsidRDefault="002A5AF2" w:rsidP="002A5AF2">
      <w:pPr>
        <w:spacing w:line="283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062"/>
      </w:tblGrid>
      <w:tr w:rsidR="002A5AF2" w:rsidTr="002A5AF2">
        <w:tc>
          <w:tcPr>
            <w:tcW w:w="10062" w:type="dxa"/>
            <w:shd w:val="clear" w:color="auto" w:fill="auto"/>
          </w:tcPr>
          <w:p w:rsidR="002A5AF2" w:rsidRPr="002A5AF2" w:rsidRDefault="002377F6" w:rsidP="002A5A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GILBERTO BARREIRO</w:t>
            </w:r>
          </w:p>
        </w:tc>
      </w:tr>
      <w:tr w:rsidR="002A5AF2" w:rsidTr="002A5AF2">
        <w:tc>
          <w:tcPr>
            <w:tcW w:w="10062" w:type="dxa"/>
            <w:shd w:val="clear" w:color="auto" w:fill="auto"/>
          </w:tcPr>
          <w:p w:rsidR="002A5AF2" w:rsidRPr="002A5AF2" w:rsidRDefault="002A5AF2" w:rsidP="002A5AF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PRESIDENTE DA MESA </w:t>
            </w:r>
          </w:p>
        </w:tc>
      </w:tr>
    </w:tbl>
    <w:p w:rsidR="008A3B1D" w:rsidRPr="002A5AF2" w:rsidRDefault="008A3B1D" w:rsidP="002A5AF2">
      <w:pPr>
        <w:jc w:val="center"/>
        <w:rPr>
          <w:rFonts w:ascii="Arial" w:hAnsi="Arial" w:cs="Arial"/>
          <w:color w:val="000000"/>
          <w:sz w:val="20"/>
        </w:rPr>
      </w:pPr>
    </w:p>
    <w:sectPr w:rsidR="008A3B1D" w:rsidRPr="002A5AF2" w:rsidSect="00C724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1" w:right="567" w:bottom="1701" w:left="1417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3E93" w:rsidRDefault="00BC3E93" w:rsidP="000F093B">
      <w:r>
        <w:separator/>
      </w:r>
    </w:p>
  </w:endnote>
  <w:endnote w:type="continuationSeparator" w:id="1">
    <w:p w:rsidR="00BC3E93" w:rsidRDefault="00BC3E93" w:rsidP="000F09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128A" w:rsidRDefault="00435CBD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35081F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4128A" w:rsidRDefault="0054128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128A" w:rsidRDefault="0054128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54128A" w:rsidRDefault="0054128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AF2" w:rsidRDefault="002A5AF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3E93" w:rsidRDefault="00BC3E93" w:rsidP="000F093B">
      <w:r>
        <w:separator/>
      </w:r>
    </w:p>
  </w:footnote>
  <w:footnote w:type="continuationSeparator" w:id="1">
    <w:p w:rsidR="00BC3E93" w:rsidRDefault="00BC3E93" w:rsidP="000F09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AF2" w:rsidRDefault="002A5AF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128A" w:rsidRDefault="00435CBD" w:rsidP="0054128A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435CB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11.4pt;margin-top:-17.75pt;width:5in;height:68.3pt;z-index:251657728" strokecolor="white">
          <v:textbox>
            <w:txbxContent>
              <w:p w:rsidR="0054128A" w:rsidRDefault="0054128A" w:rsidP="0054128A">
                <w:pPr>
                  <w:pStyle w:val="Ttulo2"/>
                </w:pPr>
              </w:p>
            </w:txbxContent>
          </v:textbox>
        </v:shape>
      </w:pict>
    </w:r>
  </w:p>
  <w:p w:rsidR="0054128A" w:rsidRDefault="0054128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AF2" w:rsidRDefault="002A5AF2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7C04A5"/>
    <w:multiLevelType w:val="singleLevel"/>
    <w:tmpl w:val="9BE66B56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A5AF2"/>
    <w:rsid w:val="000E175C"/>
    <w:rsid w:val="000F093B"/>
    <w:rsid w:val="000F5A19"/>
    <w:rsid w:val="00140FC1"/>
    <w:rsid w:val="00142DDF"/>
    <w:rsid w:val="001B70B0"/>
    <w:rsid w:val="00226DFD"/>
    <w:rsid w:val="002377F6"/>
    <w:rsid w:val="002A5AF2"/>
    <w:rsid w:val="002F6540"/>
    <w:rsid w:val="0035081F"/>
    <w:rsid w:val="00360700"/>
    <w:rsid w:val="003A2A4A"/>
    <w:rsid w:val="00435CBD"/>
    <w:rsid w:val="004C2893"/>
    <w:rsid w:val="00514887"/>
    <w:rsid w:val="0054128A"/>
    <w:rsid w:val="00585D8C"/>
    <w:rsid w:val="00634666"/>
    <w:rsid w:val="006570DC"/>
    <w:rsid w:val="007305F0"/>
    <w:rsid w:val="00796BAE"/>
    <w:rsid w:val="00802366"/>
    <w:rsid w:val="008211A7"/>
    <w:rsid w:val="008A3B1D"/>
    <w:rsid w:val="009300E6"/>
    <w:rsid w:val="00A9423B"/>
    <w:rsid w:val="00AB2AA3"/>
    <w:rsid w:val="00AF791E"/>
    <w:rsid w:val="00B8194B"/>
    <w:rsid w:val="00BC3E93"/>
    <w:rsid w:val="00C72493"/>
    <w:rsid w:val="00C77EC5"/>
    <w:rsid w:val="00C95EBC"/>
    <w:rsid w:val="00CD7823"/>
    <w:rsid w:val="00CF1EEB"/>
    <w:rsid w:val="00E7731D"/>
    <w:rsid w:val="00EA6AE2"/>
    <w:rsid w:val="00F52996"/>
    <w:rsid w:val="00F84F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A19"/>
    <w:rPr>
      <w:rFonts w:ascii="Times New Roman" w:hAnsi="Times New Roman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qFormat/>
    <w:rsid w:val="005148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51488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1488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1488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1488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14887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14887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14887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1488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1488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14887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14887"/>
    <w:rPr>
      <w:rFonts w:ascii="Cambria" w:eastAsia="Times New Roman" w:hAnsi="Cambria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14887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14887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14887"/>
    <w:rPr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514887"/>
    <w:rPr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14887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14887"/>
    <w:rPr>
      <w:rFonts w:ascii="Cambria" w:eastAsia="Times New Roman" w:hAnsi="Cambria"/>
    </w:rPr>
  </w:style>
  <w:style w:type="paragraph" w:styleId="Ttulo">
    <w:name w:val="Title"/>
    <w:basedOn w:val="Normal"/>
    <w:next w:val="Normal"/>
    <w:link w:val="TtuloChar"/>
    <w:uiPriority w:val="10"/>
    <w:qFormat/>
    <w:rsid w:val="0051488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514887"/>
    <w:rPr>
      <w:rFonts w:ascii="Cambria" w:eastAsia="Times New Roman" w:hAnsi="Cambria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rsid w:val="00514887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514887"/>
    <w:rPr>
      <w:rFonts w:ascii="Cambria" w:eastAsia="Times New Roman" w:hAnsi="Cambria"/>
      <w:sz w:val="24"/>
      <w:szCs w:val="24"/>
    </w:rPr>
  </w:style>
  <w:style w:type="character" w:styleId="Forte">
    <w:name w:val="Strong"/>
    <w:basedOn w:val="Fontepargpadro"/>
    <w:uiPriority w:val="22"/>
    <w:qFormat/>
    <w:rsid w:val="00514887"/>
    <w:rPr>
      <w:b/>
      <w:bCs/>
    </w:rPr>
  </w:style>
  <w:style w:type="character" w:styleId="nfase">
    <w:name w:val="Emphasis"/>
    <w:basedOn w:val="Fontepargpadro"/>
    <w:uiPriority w:val="20"/>
    <w:qFormat/>
    <w:rsid w:val="00514887"/>
    <w:rPr>
      <w:rFonts w:ascii="Calibri" w:hAnsi="Calibri"/>
      <w:b/>
      <w:i/>
      <w:iCs/>
    </w:rPr>
  </w:style>
  <w:style w:type="paragraph" w:styleId="SemEspaamento">
    <w:name w:val="No Spacing"/>
    <w:basedOn w:val="Normal"/>
    <w:uiPriority w:val="1"/>
    <w:qFormat/>
    <w:rsid w:val="00514887"/>
    <w:rPr>
      <w:szCs w:val="32"/>
    </w:rPr>
  </w:style>
  <w:style w:type="paragraph" w:styleId="PargrafodaLista">
    <w:name w:val="List Paragraph"/>
    <w:basedOn w:val="Normal"/>
    <w:uiPriority w:val="34"/>
    <w:qFormat/>
    <w:rsid w:val="00514887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514887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514887"/>
    <w:rPr>
      <w:i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14887"/>
    <w:pPr>
      <w:ind w:left="720" w:right="720"/>
    </w:pPr>
    <w:rPr>
      <w:b/>
      <w:i/>
      <w:szCs w:val="2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14887"/>
    <w:rPr>
      <w:b/>
      <w:i/>
      <w:sz w:val="24"/>
    </w:rPr>
  </w:style>
  <w:style w:type="character" w:styleId="nfaseSutil">
    <w:name w:val="Subtle Emphasis"/>
    <w:uiPriority w:val="19"/>
    <w:qFormat/>
    <w:rsid w:val="00514887"/>
    <w:rPr>
      <w:i/>
      <w:color w:val="5A5A5A"/>
    </w:rPr>
  </w:style>
  <w:style w:type="character" w:styleId="nfaseIntensa">
    <w:name w:val="Intense Emphasis"/>
    <w:basedOn w:val="Fontepargpadro"/>
    <w:uiPriority w:val="21"/>
    <w:qFormat/>
    <w:rsid w:val="00514887"/>
    <w:rPr>
      <w:b/>
      <w:i/>
      <w:sz w:val="24"/>
      <w:szCs w:val="24"/>
      <w:u w:val="single"/>
    </w:rPr>
  </w:style>
  <w:style w:type="character" w:styleId="RefernciaSutil">
    <w:name w:val="Subtle Reference"/>
    <w:basedOn w:val="Fontepargpadro"/>
    <w:uiPriority w:val="31"/>
    <w:qFormat/>
    <w:rsid w:val="00514887"/>
    <w:rPr>
      <w:sz w:val="24"/>
      <w:szCs w:val="24"/>
      <w:u w:val="single"/>
    </w:rPr>
  </w:style>
  <w:style w:type="character" w:styleId="RefernciaIntensa">
    <w:name w:val="Intense Reference"/>
    <w:basedOn w:val="Fontepargpadro"/>
    <w:uiPriority w:val="32"/>
    <w:qFormat/>
    <w:rsid w:val="00514887"/>
    <w:rPr>
      <w:b/>
      <w:sz w:val="24"/>
      <w:u w:val="single"/>
    </w:rPr>
  </w:style>
  <w:style w:type="character" w:styleId="TtulodoLivro">
    <w:name w:val="Book Title"/>
    <w:basedOn w:val="Fontepargpadro"/>
    <w:uiPriority w:val="33"/>
    <w:qFormat/>
    <w:rsid w:val="00514887"/>
    <w:rPr>
      <w:rFonts w:ascii="Cambria" w:eastAsia="Times New Roman" w:hAnsi="Cambria"/>
      <w:b/>
      <w:i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514887"/>
    <w:pPr>
      <w:outlineLvl w:val="9"/>
    </w:pPr>
  </w:style>
  <w:style w:type="paragraph" w:styleId="Cabealho">
    <w:name w:val="header"/>
    <w:basedOn w:val="Normal"/>
    <w:link w:val="Cabealho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35081F"/>
  </w:style>
  <w:style w:type="character" w:styleId="Hyperlink">
    <w:name w:val="Hyperlink"/>
    <w:basedOn w:val="Fontepargpadro"/>
    <w:rsid w:val="0035081F"/>
    <w:rPr>
      <w:color w:val="0000FF"/>
      <w:u w:val="single"/>
    </w:rPr>
  </w:style>
  <w:style w:type="paragraph" w:styleId="TextosemFormatao">
    <w:name w:val="Plain Text"/>
    <w:basedOn w:val="Normal"/>
    <w:link w:val="TextosemFormataoChar"/>
    <w:rsid w:val="002A5AF2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2A5AF2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EGIS2\ARQUIVO_42\DOT\WORD\PORTARIA.DO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PORTARIA</Template>
  <TotalTime>1</TotalTime>
  <Pages>1</Pages>
  <Words>125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Empresa</Company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usuario</cp:lastModifiedBy>
  <cp:revision>2</cp:revision>
  <cp:lastPrinted>2014-12-15T19:39:00Z</cp:lastPrinted>
  <dcterms:created xsi:type="dcterms:W3CDTF">2014-12-15T19:45:00Z</dcterms:created>
  <dcterms:modified xsi:type="dcterms:W3CDTF">2014-12-15T19:45:00Z</dcterms:modified>
</cp:coreProperties>
</file>