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E7" w:rsidRDefault="00C632E7" w:rsidP="00C632E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4632E3">
        <w:rPr>
          <w:b/>
          <w:color w:val="000000"/>
        </w:rPr>
        <w:t xml:space="preserve">Nº </w:t>
      </w:r>
      <w:r>
        <w:rPr>
          <w:b/>
          <w:color w:val="000000"/>
        </w:rPr>
        <w:t>53</w:t>
      </w:r>
      <w:r w:rsidRPr="004632E3">
        <w:rPr>
          <w:b/>
          <w:color w:val="000000"/>
        </w:rPr>
        <w:t>/2015</w:t>
      </w:r>
    </w:p>
    <w:p w:rsidR="00C632E7" w:rsidRDefault="00C632E7" w:rsidP="00C632E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32E7" w:rsidRDefault="00C632E7" w:rsidP="00C632E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32E7" w:rsidRDefault="00C632E7" w:rsidP="00C632E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32E7" w:rsidRDefault="00C632E7" w:rsidP="00C632E7">
      <w:pPr>
        <w:ind w:left="2835" w:right="1134"/>
        <w:jc w:val="both"/>
        <w:rPr>
          <w:b/>
        </w:rPr>
      </w:pPr>
      <w:r>
        <w:rPr>
          <w:b/>
        </w:rPr>
        <w:t>NOMEIA A SRA. CRISTHIANE ELISA ROSSO RANGEL PARA O CARGO COMISSIONADO DE ASSESSOR DE COMUNICAÇÃO PARLAMENTAR, PADRÃO CM-006, DA RESOLUÇÃO 1194/2013, ALTERADA PELA RESOLUÇÃO 1217/2015 E DÁ OUTRAS PROVIDÊNCIAS.</w:t>
      </w:r>
    </w:p>
    <w:p w:rsidR="00C632E7" w:rsidRDefault="00C632E7" w:rsidP="00C632E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632E7" w:rsidRDefault="00C632E7" w:rsidP="00C632E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632E7" w:rsidRDefault="00C632E7" w:rsidP="00C632E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632E7" w:rsidRPr="00DE633E" w:rsidRDefault="00C632E7" w:rsidP="00C632E7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</w:t>
      </w:r>
      <w:proofErr w:type="spellStart"/>
      <w:r>
        <w:t>Huhn</w:t>
      </w:r>
      <w:proofErr w:type="spellEnd"/>
      <w:r w:rsidRPr="00DE633E">
        <w:t>, no uso de suas atribuições legais, expede a seguinte</w:t>
      </w:r>
    </w:p>
    <w:p w:rsidR="00C632E7" w:rsidRDefault="00C632E7" w:rsidP="00C632E7">
      <w:pPr>
        <w:ind w:right="1134" w:firstLine="2835"/>
        <w:jc w:val="both"/>
      </w:pPr>
    </w:p>
    <w:p w:rsidR="00C632E7" w:rsidRDefault="00C632E7" w:rsidP="00C632E7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C632E7" w:rsidRDefault="00C632E7" w:rsidP="00C632E7">
      <w:pPr>
        <w:ind w:right="1134" w:firstLine="2835"/>
        <w:jc w:val="both"/>
        <w:rPr>
          <w:b/>
        </w:rPr>
      </w:pPr>
    </w:p>
    <w:p w:rsidR="00C632E7" w:rsidRPr="001C1043" w:rsidRDefault="00C632E7" w:rsidP="00C632E7">
      <w:pPr>
        <w:ind w:right="1134" w:firstLine="2835"/>
        <w:jc w:val="both"/>
        <w:rPr>
          <w:b/>
        </w:rPr>
      </w:pPr>
    </w:p>
    <w:p w:rsidR="00C632E7" w:rsidRPr="00F62BAE" w:rsidRDefault="00C632E7" w:rsidP="00C632E7">
      <w:pPr>
        <w:ind w:right="1134" w:firstLine="2835"/>
        <w:jc w:val="both"/>
      </w:pPr>
      <w:r>
        <w:t xml:space="preserve">Art. 1º - Nomeia a Sra. </w:t>
      </w:r>
      <w:proofErr w:type="spellStart"/>
      <w:r>
        <w:t>Cristhiane</w:t>
      </w:r>
      <w:proofErr w:type="spellEnd"/>
      <w:r>
        <w:t xml:space="preserve"> Elisa </w:t>
      </w:r>
      <w:proofErr w:type="spellStart"/>
      <w:r>
        <w:t>Rosso</w:t>
      </w:r>
      <w:proofErr w:type="spellEnd"/>
      <w:r>
        <w:t xml:space="preserve"> Rangel para exercer o cargo comissionado de Assessor de Comunicação Parlamentar (CM-006), com os vencimentos constantes na Lei 5412/2013, alterada pela lei 5546/2015.</w:t>
      </w:r>
    </w:p>
    <w:p w:rsidR="00C632E7" w:rsidRDefault="00C632E7" w:rsidP="00C632E7">
      <w:pPr>
        <w:ind w:right="1134" w:firstLine="2835"/>
        <w:jc w:val="both"/>
      </w:pPr>
    </w:p>
    <w:p w:rsidR="00C632E7" w:rsidRDefault="00C632E7" w:rsidP="00C632E7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C632E7" w:rsidRDefault="00C632E7" w:rsidP="00C632E7">
      <w:pPr>
        <w:ind w:right="1134" w:firstLine="2835"/>
        <w:jc w:val="both"/>
      </w:pPr>
    </w:p>
    <w:p w:rsidR="00C632E7" w:rsidRDefault="00C632E7" w:rsidP="00C632E7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C632E7" w:rsidRDefault="00C632E7" w:rsidP="00C632E7">
      <w:pPr>
        <w:ind w:right="1134" w:firstLine="2835"/>
        <w:jc w:val="both"/>
      </w:pPr>
    </w:p>
    <w:p w:rsidR="00C632E7" w:rsidRDefault="00C632E7" w:rsidP="00C632E7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C632E7" w:rsidRDefault="00C632E7" w:rsidP="00C632E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632E7" w:rsidRDefault="00C632E7" w:rsidP="00C632E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632E7" w:rsidRDefault="00C632E7" w:rsidP="00C632E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632E7" w:rsidRDefault="00C632E7" w:rsidP="00C632E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632E7" w:rsidRDefault="00C632E7" w:rsidP="00C632E7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11 de Março de 2015.</w:t>
      </w:r>
    </w:p>
    <w:p w:rsidR="00C632E7" w:rsidRDefault="00C632E7" w:rsidP="00C632E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632E7" w:rsidRDefault="00C632E7" w:rsidP="00C632E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632E7" w:rsidRDefault="00C632E7" w:rsidP="00C632E7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32E7" w:rsidTr="009F2C9E">
        <w:tc>
          <w:tcPr>
            <w:tcW w:w="10345" w:type="dxa"/>
            <w:shd w:val="clear" w:color="auto" w:fill="auto"/>
          </w:tcPr>
          <w:p w:rsidR="00C632E7" w:rsidRPr="006D05A6" w:rsidRDefault="00C632E7" w:rsidP="009F2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C632E7" w:rsidTr="009F2C9E">
        <w:tc>
          <w:tcPr>
            <w:tcW w:w="10345" w:type="dxa"/>
            <w:shd w:val="clear" w:color="auto" w:fill="auto"/>
          </w:tcPr>
          <w:p w:rsidR="00C632E7" w:rsidRPr="006D05A6" w:rsidRDefault="00C632E7" w:rsidP="009F2C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C632E7" w:rsidRDefault="00C632E7" w:rsidP="00C632E7"/>
    <w:p w:rsidR="00591FD8" w:rsidRDefault="00591FD8"/>
    <w:sectPr w:rsidR="00591FD8" w:rsidSect="003F3750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7D0A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7D0A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7D0A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7D0AA7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7D0AA7" w:rsidP="003F375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3F3750" w:rsidRDefault="007D0AA7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7584313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60288" strokecolor="white">
          <v:textbox>
            <w:txbxContent>
              <w:p w:rsidR="003F3750" w:rsidRDefault="007D0AA7" w:rsidP="003F3750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F3750" w:rsidRDefault="007D0AA7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3F3750" w:rsidRDefault="007D0AA7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F3750" w:rsidRPr="00376E31" w:rsidRDefault="007D0AA7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e-mail: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F3750" w:rsidRPr="00567341" w:rsidRDefault="007D0AA7" w:rsidP="003F3750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632E7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2FF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9EB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739"/>
    <w:rsid w:val="00462781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0E80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B60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AA7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A4D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2E7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32E7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6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32E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6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632E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632E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632E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632E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632E7"/>
  </w:style>
  <w:style w:type="character" w:styleId="Hyperlink">
    <w:name w:val="Hyperlink"/>
    <w:basedOn w:val="Fontepargpadro"/>
    <w:rsid w:val="00C63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2015-03-11T16:05:00Z</cp:lastPrinted>
  <dcterms:created xsi:type="dcterms:W3CDTF">2015-03-11T15:54:00Z</dcterms:created>
  <dcterms:modified xsi:type="dcterms:W3CDTF">2015-03-11T16:05:00Z</dcterms:modified>
</cp:coreProperties>
</file>