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D" w:rsidRDefault="00345CAD" w:rsidP="00345CAD">
      <w:pPr>
        <w:ind w:left="2835"/>
        <w:rPr>
          <w:b/>
          <w:color w:val="000000"/>
        </w:rPr>
      </w:pPr>
      <w:r w:rsidRPr="004E73D8">
        <w:rPr>
          <w:b/>
          <w:color w:val="000000"/>
        </w:rPr>
        <w:t xml:space="preserve">PORTARIA Nº </w:t>
      </w:r>
      <w:r>
        <w:rPr>
          <w:b/>
          <w:color w:val="000000"/>
        </w:rPr>
        <w:t>95</w:t>
      </w:r>
      <w:r w:rsidRPr="004E73D8">
        <w:rPr>
          <w:b/>
          <w:color w:val="000000"/>
        </w:rPr>
        <w:t>/2015</w:t>
      </w:r>
    </w:p>
    <w:p w:rsidR="00345CAD" w:rsidRDefault="00345CAD" w:rsidP="00345C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ind w:left="2835" w:right="1134"/>
        <w:jc w:val="both"/>
        <w:rPr>
          <w:b/>
        </w:rPr>
      </w:pPr>
      <w:r>
        <w:rPr>
          <w:b/>
        </w:rPr>
        <w:t>NOMEIA A SRA. THAMIRIS FERNANDA PEREIRA ROSA PARA O CARGO COMISSIONADO DE ASSISTENTE DE GABINETE PARLAMENTAR, PADRÃO CM-007, DA RESOLUÇÃO 1194/2013 E DÁ OUTRAS PROVIDÊNCIAS.</w:t>
      </w:r>
    </w:p>
    <w:p w:rsidR="00345CAD" w:rsidRDefault="00345CAD" w:rsidP="00345C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45CAD" w:rsidRPr="004E73D8" w:rsidRDefault="00345CAD" w:rsidP="00345CAD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Rafael de Camargo </w:t>
      </w:r>
      <w:proofErr w:type="spellStart"/>
      <w:r>
        <w:t>Huhn</w:t>
      </w:r>
      <w:proofErr w:type="spellEnd"/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45CAD" w:rsidRDefault="00345CAD" w:rsidP="00345CAD">
      <w:pPr>
        <w:ind w:right="1134" w:firstLine="2835"/>
        <w:jc w:val="both"/>
        <w:rPr>
          <w:b/>
        </w:rPr>
      </w:pPr>
    </w:p>
    <w:p w:rsidR="00345CAD" w:rsidRPr="001C1043" w:rsidRDefault="00345CAD" w:rsidP="00345CAD">
      <w:pPr>
        <w:ind w:right="1134" w:firstLine="2835"/>
        <w:jc w:val="both"/>
        <w:rPr>
          <w:b/>
        </w:rPr>
      </w:pPr>
    </w:p>
    <w:p w:rsidR="00345CAD" w:rsidRPr="00F62BAE" w:rsidRDefault="00345CAD" w:rsidP="00345CAD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a Sra. </w:t>
      </w:r>
      <w:proofErr w:type="spellStart"/>
      <w:r>
        <w:t>Thamiris</w:t>
      </w:r>
      <w:proofErr w:type="spellEnd"/>
      <w:r>
        <w:t xml:space="preserve"> Fernanda Pereira Rosa, para exercer o cargo comissionado de Assistente de Gabinete Parlamentar (CM-007), com os vencimentos constantes na Resolução 1194/2013, de 10 de dezembro de 2013.</w:t>
      </w:r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</w:pPr>
    </w:p>
    <w:p w:rsidR="00345CAD" w:rsidRDefault="00345CAD" w:rsidP="00345CAD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45CAD" w:rsidRDefault="00345CAD" w:rsidP="00345C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5CAD" w:rsidRDefault="00345CAD" w:rsidP="00345CAD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29 de junho de 2015.</w:t>
      </w:r>
    </w:p>
    <w:p w:rsidR="00345CAD" w:rsidRDefault="00345CAD" w:rsidP="00345CA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45CAD" w:rsidRDefault="00345CAD" w:rsidP="00345CA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45CAD" w:rsidRDefault="00345CAD" w:rsidP="00345CA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345CAD" w:rsidTr="003D36D5">
        <w:tc>
          <w:tcPr>
            <w:tcW w:w="10345" w:type="dxa"/>
          </w:tcPr>
          <w:p w:rsidR="00345CAD" w:rsidRDefault="00345CAD" w:rsidP="003D36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  <w:tc>
          <w:tcPr>
            <w:tcW w:w="10345" w:type="dxa"/>
            <w:shd w:val="clear" w:color="auto" w:fill="auto"/>
          </w:tcPr>
          <w:p w:rsidR="00345CAD" w:rsidRPr="006D05A6" w:rsidRDefault="00345CAD" w:rsidP="003D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345CAD" w:rsidTr="003D36D5">
        <w:tc>
          <w:tcPr>
            <w:tcW w:w="10345" w:type="dxa"/>
          </w:tcPr>
          <w:p w:rsidR="00345CAD" w:rsidRDefault="00345CAD" w:rsidP="003D36D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345CAD" w:rsidRPr="006D05A6" w:rsidRDefault="00345CAD" w:rsidP="003D36D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F37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62B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062B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62B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062B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062B7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062B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62B71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708790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062B71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062B7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062B7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062B7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062B71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062B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45CAD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2B71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CAD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564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5CA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5CAD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5CA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45CA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45CA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45CA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45CA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45CA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45CAD"/>
  </w:style>
  <w:style w:type="character" w:styleId="Hyperlink">
    <w:name w:val="Hyperlink"/>
    <w:basedOn w:val="Fontepargpadro"/>
    <w:rsid w:val="00345C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C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2015-06-29T15:58:00Z</cp:lastPrinted>
  <dcterms:created xsi:type="dcterms:W3CDTF">2015-06-29T15:57:00Z</dcterms:created>
  <dcterms:modified xsi:type="dcterms:W3CDTF">2015-06-29T15:59:00Z</dcterms:modified>
</cp:coreProperties>
</file>