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18" w:rsidRDefault="006D5A18" w:rsidP="006D5A18">
      <w:pPr>
        <w:ind w:left="2835"/>
        <w:rPr>
          <w:b/>
          <w:color w:val="000000"/>
        </w:rPr>
      </w:pPr>
      <w:r>
        <w:rPr>
          <w:b/>
          <w:color w:val="000000"/>
        </w:rPr>
        <w:t>PORTARIA Nº 110/2015</w:t>
      </w:r>
    </w:p>
    <w:p w:rsidR="006D5A18" w:rsidRDefault="006D5A18" w:rsidP="006D5A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6D5A18" w:rsidRDefault="006D5A18" w:rsidP="006D5A1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ind w:right="1134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legais, e de conformidade com o inciso I, do art. 115 da Lei Orgânica Municipal, art. 162 da Lei Municipal nº 1042/1971 e Lei Municipal nº 5329/2013, expede à </w:t>
      </w:r>
      <w:proofErr w:type="gramStart"/>
      <w:r>
        <w:t>seguinte</w:t>
      </w:r>
      <w:proofErr w:type="gramEnd"/>
    </w:p>
    <w:p w:rsidR="006D5A18" w:rsidRDefault="006D5A18" w:rsidP="006D5A18">
      <w:pPr>
        <w:ind w:right="1134" w:firstLine="2835"/>
        <w:jc w:val="both"/>
      </w:pPr>
    </w:p>
    <w:p w:rsidR="006D5A18" w:rsidRDefault="006D5A18" w:rsidP="006D5A18">
      <w:pPr>
        <w:ind w:right="1134" w:firstLine="2835"/>
        <w:jc w:val="both"/>
      </w:pPr>
    </w:p>
    <w:p w:rsidR="006D5A18" w:rsidRPr="005115A4" w:rsidRDefault="006D5A18" w:rsidP="006D5A18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6D5A18" w:rsidRPr="005115A4" w:rsidRDefault="006D5A18" w:rsidP="006D5A18">
      <w:pPr>
        <w:ind w:right="1134" w:firstLine="2835"/>
        <w:jc w:val="both"/>
        <w:rPr>
          <w:b/>
        </w:rPr>
      </w:pP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039" w:type="dxa"/>
        <w:tblLayout w:type="fixed"/>
        <w:tblLook w:val="01E0"/>
      </w:tblPr>
      <w:tblGrid>
        <w:gridCol w:w="2802"/>
        <w:gridCol w:w="850"/>
        <w:gridCol w:w="2268"/>
        <w:gridCol w:w="1418"/>
        <w:gridCol w:w="1701"/>
      </w:tblGrid>
      <w:tr w:rsidR="006D5A18" w:rsidRPr="00F543C6" w:rsidTr="007A11D4">
        <w:tc>
          <w:tcPr>
            <w:tcW w:w="2802" w:type="dxa"/>
          </w:tcPr>
          <w:p w:rsidR="006D5A18" w:rsidRPr="00F543C6" w:rsidRDefault="006D5A18" w:rsidP="007A11D4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850" w:type="dxa"/>
          </w:tcPr>
          <w:p w:rsidR="006D5A18" w:rsidRPr="00F543C6" w:rsidRDefault="006D5A18" w:rsidP="007A11D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Matr</w:t>
            </w:r>
            <w:proofErr w:type="spellEnd"/>
          </w:p>
        </w:tc>
        <w:tc>
          <w:tcPr>
            <w:tcW w:w="2268" w:type="dxa"/>
          </w:tcPr>
          <w:p w:rsidR="006D5A18" w:rsidRPr="00F543C6" w:rsidRDefault="006D5A18" w:rsidP="007A11D4">
            <w:pPr>
              <w:pStyle w:val="TextosemFormata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418" w:type="dxa"/>
          </w:tcPr>
          <w:p w:rsidR="006D5A18" w:rsidRPr="00F543C6" w:rsidRDefault="006D5A18" w:rsidP="007A11D4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Quinq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6D5A18" w:rsidRPr="00F543C6" w:rsidRDefault="006D5A18" w:rsidP="007A11D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 partir de</w:t>
            </w:r>
          </w:p>
        </w:tc>
      </w:tr>
      <w:tr w:rsidR="006D5A18" w:rsidTr="007A11D4">
        <w:tc>
          <w:tcPr>
            <w:tcW w:w="2802" w:type="dxa"/>
          </w:tcPr>
          <w:p w:rsidR="006D5A18" w:rsidRDefault="006D5A18" w:rsidP="007A11D4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Cristina Ramos Gonçalves</w:t>
            </w:r>
          </w:p>
        </w:tc>
        <w:tc>
          <w:tcPr>
            <w:tcW w:w="850" w:type="dxa"/>
          </w:tcPr>
          <w:p w:rsidR="006D5A18" w:rsidRDefault="006D5A18" w:rsidP="007A11D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2268" w:type="dxa"/>
          </w:tcPr>
          <w:p w:rsidR="006D5A18" w:rsidRDefault="006D5A18" w:rsidP="007A11D4">
            <w:pPr>
              <w:pStyle w:val="TextosemFormata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Recepcionista</w:t>
            </w:r>
          </w:p>
        </w:tc>
        <w:tc>
          <w:tcPr>
            <w:tcW w:w="1418" w:type="dxa"/>
          </w:tcPr>
          <w:p w:rsidR="006D5A18" w:rsidRDefault="006D5A18" w:rsidP="007A11D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4º</w:t>
            </w:r>
          </w:p>
        </w:tc>
        <w:tc>
          <w:tcPr>
            <w:tcW w:w="1701" w:type="dxa"/>
          </w:tcPr>
          <w:p w:rsidR="006D5A18" w:rsidRDefault="006D5A18" w:rsidP="007A11D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01/10/2015</w:t>
            </w:r>
          </w:p>
        </w:tc>
      </w:tr>
    </w:tbl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6D5A18" w:rsidRDefault="006D5A18" w:rsidP="006D5A18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6D5A18" w:rsidRDefault="006D5A18" w:rsidP="006D5A1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D5A18" w:rsidRDefault="006D5A18" w:rsidP="006D5A18">
      <w:pPr>
        <w:jc w:val="center"/>
        <w:rPr>
          <w:color w:val="000000"/>
        </w:rPr>
      </w:pPr>
      <w:r>
        <w:rPr>
          <w:color w:val="000000"/>
        </w:rPr>
        <w:t>CÂMARA MUNICIPAL DE POUSO ALEGRE, 1º de Outubro de 2015.</w:t>
      </w:r>
    </w:p>
    <w:p w:rsidR="006D5A18" w:rsidRDefault="006D5A18" w:rsidP="006D5A1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D5A18" w:rsidRDefault="006D5A18" w:rsidP="006D5A1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D5A18" w:rsidRDefault="006D5A18" w:rsidP="006D5A18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D5A18" w:rsidRDefault="006D5A18" w:rsidP="006D5A18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A18" w:rsidTr="007A11D4">
        <w:tc>
          <w:tcPr>
            <w:tcW w:w="10345" w:type="dxa"/>
            <w:shd w:val="clear" w:color="auto" w:fill="auto"/>
          </w:tcPr>
          <w:p w:rsidR="006D5A18" w:rsidRPr="00047AA9" w:rsidRDefault="006D5A18" w:rsidP="007A1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6D5A18" w:rsidTr="007A11D4">
        <w:tc>
          <w:tcPr>
            <w:tcW w:w="10345" w:type="dxa"/>
            <w:shd w:val="clear" w:color="auto" w:fill="auto"/>
          </w:tcPr>
          <w:p w:rsidR="006D5A18" w:rsidRPr="00047AA9" w:rsidRDefault="006D5A18" w:rsidP="007A11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D5A18" w:rsidRDefault="006D5A18" w:rsidP="006D5A18"/>
    <w:p w:rsidR="006D5A18" w:rsidRDefault="006D5A18" w:rsidP="006D5A18"/>
    <w:p w:rsidR="00591FD8" w:rsidRDefault="00591FD8"/>
    <w:sectPr w:rsidR="00591FD8" w:rsidSect="00A86392">
      <w:headerReference w:type="default" r:id="rId4"/>
      <w:footerReference w:type="even" r:id="rId5"/>
      <w:footerReference w:type="default" r:id="rId6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CB07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CB07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CB07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CB073E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27" w:rsidRDefault="00CB073E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5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92.05pt;z-index:251658240" strokecolor="white">
          <v:textbox>
            <w:txbxContent>
              <w:p w:rsidR="00F35F27" w:rsidRPr="00C43525" w:rsidRDefault="00CB073E" w:rsidP="00F35F27">
                <w:pPr>
                  <w:pStyle w:val="Ttulo2"/>
                </w:pPr>
              </w:p>
            </w:txbxContent>
          </v:textbox>
        </v:shape>
      </w:pict>
    </w:r>
    <w:r w:rsidRPr="006951A9"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.1pt;margin-top:-7.8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05210706" r:id="rId2"/>
      </w:pict>
    </w:r>
    <w:r w:rsidRPr="006951A9">
      <w:rPr>
        <w:noProof/>
        <w:lang w:val="pt-BR"/>
      </w:rPr>
      <w:pict>
        <v:shape id="_x0000_s1027" type="#_x0000_t202" style="position:absolute;margin-left:116.1pt;margin-top:-7.85pt;width:5in;height:82.15pt;z-index:251658240" strokecolor="white">
          <v:textbox>
            <w:txbxContent>
              <w:p w:rsidR="00A86392" w:rsidRDefault="00CB073E" w:rsidP="00A8639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A86392" w:rsidRDefault="00CB073E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A86392" w:rsidRDefault="00CB073E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A86392" w:rsidRPr="00567341" w:rsidRDefault="00CB073E" w:rsidP="00A86392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86392" w:rsidRPr="00567341" w:rsidRDefault="00CB073E" w:rsidP="00A86392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  <w:p w:rsidR="00F35F27" w:rsidRDefault="00CB073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A1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CF9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A1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9FE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73E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5A1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D5A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5A1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D5A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A1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A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A1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A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A18"/>
  </w:style>
  <w:style w:type="paragraph" w:styleId="TextosemFormatao">
    <w:name w:val="Plain Text"/>
    <w:basedOn w:val="Normal"/>
    <w:link w:val="TextosemFormataoChar"/>
    <w:rsid w:val="006D5A1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5A18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6D5A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A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2015-10-01T16:18:00Z</cp:lastPrinted>
  <dcterms:created xsi:type="dcterms:W3CDTF">2015-10-01T16:17:00Z</dcterms:created>
  <dcterms:modified xsi:type="dcterms:W3CDTF">2015-10-01T16:19:00Z</dcterms:modified>
</cp:coreProperties>
</file>