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98577D">
        <w:rPr>
          <w:b/>
          <w:color w:val="000000"/>
        </w:rPr>
        <w:t>PORTARIA Nº</w:t>
      </w:r>
      <w:r w:rsidR="0098577D" w:rsidRPr="0098577D">
        <w:rPr>
          <w:b/>
          <w:color w:val="000000"/>
        </w:rPr>
        <w:t xml:space="preserve"> </w:t>
      </w:r>
      <w:r w:rsidR="00786997">
        <w:rPr>
          <w:b/>
          <w:color w:val="000000"/>
        </w:rPr>
        <w:t>113</w:t>
      </w:r>
      <w:r w:rsidR="0098577D">
        <w:rPr>
          <w:b/>
          <w:color w:val="000000"/>
        </w:rPr>
        <w:t>/2015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 xml:space="preserve">NOS </w:t>
      </w:r>
      <w:r>
        <w:rPr>
          <w:rFonts w:ascii="Times New Roman" w:hAnsi="Times New Roman"/>
          <w:b/>
          <w:sz w:val="24"/>
        </w:rPr>
        <w:t xml:space="preserve">CONTRATOS </w:t>
      </w:r>
      <w:r w:rsidR="002F760A">
        <w:rPr>
          <w:rFonts w:ascii="Times New Roman" w:hAnsi="Times New Roman"/>
          <w:b/>
          <w:sz w:val="24"/>
        </w:rPr>
        <w:t>CELEBRADOS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A226A4">
        <w:rPr>
          <w:rFonts w:ascii="Times New Roman" w:hAnsi="Times New Roman"/>
          <w:sz w:val="24"/>
        </w:rPr>
        <w:t>Rafael de Camargo Huhn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 xml:space="preserve">Designa como fiscal titular e fiscal substituto, respectivamente, para acompanhar e fiscalizar os contratos 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1994"/>
        <w:gridCol w:w="1797"/>
        <w:gridCol w:w="1394"/>
        <w:gridCol w:w="1596"/>
        <w:gridCol w:w="1587"/>
      </w:tblGrid>
      <w:tr w:rsidR="001D7C32" w:rsidRPr="00D93FE7" w:rsidTr="00F55045">
        <w:trPr>
          <w:trHeight w:val="636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EMPRESA</w:t>
            </w:r>
            <w:r>
              <w:rPr>
                <w:b/>
                <w:sz w:val="16"/>
                <w:szCs w:val="16"/>
              </w:rPr>
              <w:t>/CNPJ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</w:t>
            </w:r>
            <w:r w:rsidR="00DD6D4A">
              <w:rPr>
                <w:b/>
                <w:sz w:val="16"/>
                <w:szCs w:val="16"/>
              </w:rPr>
              <w:t>Ê</w:t>
            </w:r>
            <w:r>
              <w:rPr>
                <w:b/>
                <w:sz w:val="16"/>
                <w:szCs w:val="16"/>
              </w:rPr>
              <w:t>NCIA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FF29AD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TITULAR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FF29AD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SUPLENTE</w:t>
            </w:r>
          </w:p>
        </w:tc>
      </w:tr>
      <w:tr w:rsidR="001D7C32" w:rsidRPr="000D574B" w:rsidTr="00F55045">
        <w:trPr>
          <w:trHeight w:val="636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7C32" w:rsidRPr="004F300F" w:rsidRDefault="001D7C32" w:rsidP="007869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300F">
              <w:rPr>
                <w:rFonts w:ascii="Times New Roman" w:hAnsi="Times New Roman"/>
                <w:b/>
                <w:sz w:val="18"/>
                <w:szCs w:val="18"/>
              </w:rPr>
              <w:t>016/201</w:t>
            </w:r>
            <w:r w:rsidR="0078699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4F300F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Contratação de serviço para manutenção preventiva e corretiva de 01 (um) elevador de passageiro</w:t>
            </w:r>
            <w:r w:rsidR="004F7193" w:rsidRPr="004F300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00F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MN Conservação de Elevadores</w:t>
            </w:r>
            <w:r w:rsidR="00EA76F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e Comércio de Peças </w:t>
            </w:r>
            <w:r w:rsidR="00EA76F9">
              <w:rPr>
                <w:rFonts w:ascii="Times New Roman" w:hAnsi="Times New Roman"/>
                <w:b/>
              </w:rPr>
              <w:t>Ltda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EA76F9" w:rsidRDefault="00EA76F9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A3713" w:rsidRPr="004F300F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07.604.526/0001-20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C32" w:rsidRPr="004F300F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4F7193" w:rsidRPr="004F300F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09</w:t>
            </w:r>
            <w:r w:rsidR="004F7193" w:rsidRPr="004F300F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4F7193" w:rsidRPr="004F300F" w:rsidRDefault="00786997" w:rsidP="007869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  <w:r w:rsidR="00A226A4" w:rsidRPr="004F300F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09</w:t>
            </w:r>
            <w:r w:rsidR="00A226A4" w:rsidRPr="004F300F">
              <w:rPr>
                <w:rFonts w:ascii="Times New Roman" w:hAnsi="Times New Roman"/>
                <w:b/>
                <w:bCs/>
              </w:rPr>
              <w:t>/201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08D3" w:rsidRPr="004F300F" w:rsidRDefault="00786997" w:rsidP="000908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Sebastião Moreira</w:t>
            </w:r>
          </w:p>
          <w:p w:rsidR="000908D3" w:rsidRPr="004F300F" w:rsidRDefault="000908D3" w:rsidP="000908D3">
            <w:pPr>
              <w:jc w:val="center"/>
              <w:rPr>
                <w:b/>
              </w:rPr>
            </w:pPr>
            <w:r w:rsidRPr="004F300F">
              <w:rPr>
                <w:b/>
                <w:sz w:val="22"/>
                <w:szCs w:val="22"/>
              </w:rPr>
              <w:t xml:space="preserve">Matrícula </w:t>
            </w:r>
            <w:r w:rsidR="002A5A3B">
              <w:rPr>
                <w:b/>
                <w:sz w:val="22"/>
                <w:szCs w:val="22"/>
              </w:rPr>
              <w:t>184</w:t>
            </w:r>
          </w:p>
          <w:p w:rsidR="000908D3" w:rsidRPr="004F300F" w:rsidRDefault="000908D3" w:rsidP="000908D3">
            <w:pPr>
              <w:jc w:val="center"/>
              <w:rPr>
                <w:b/>
              </w:rPr>
            </w:pPr>
          </w:p>
          <w:p w:rsidR="001D7C32" w:rsidRPr="004F300F" w:rsidRDefault="000908D3" w:rsidP="007869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 xml:space="preserve">Setor: </w:t>
            </w:r>
            <w:r w:rsidR="00786997">
              <w:rPr>
                <w:rFonts w:ascii="Times New Roman" w:hAnsi="Times New Roman"/>
                <w:b/>
              </w:rPr>
              <w:t>Patrimônio</w:t>
            </w:r>
            <w:r w:rsidRPr="004F300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8D3" w:rsidRPr="004F300F" w:rsidRDefault="000908D3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D7C32" w:rsidRPr="004F300F" w:rsidRDefault="00786997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Daniel César Pereira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 xml:space="preserve">Matrícula </w:t>
            </w:r>
            <w:r w:rsidR="002A5A3B">
              <w:rPr>
                <w:rFonts w:ascii="Times New Roman" w:hAnsi="Times New Roman"/>
                <w:b/>
              </w:rPr>
              <w:t>180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F300F">
              <w:rPr>
                <w:rFonts w:ascii="Times New Roman" w:hAnsi="Times New Roman"/>
                <w:b/>
              </w:rPr>
              <w:t xml:space="preserve">Setor: </w:t>
            </w:r>
            <w:r w:rsidR="00786997">
              <w:rPr>
                <w:rFonts w:ascii="Times New Roman" w:hAnsi="Times New Roman"/>
                <w:b/>
              </w:rPr>
              <w:t>Patrimônio</w:t>
            </w:r>
          </w:p>
          <w:p w:rsidR="001D7C32" w:rsidRPr="004F300F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2A5A3B">
        <w:rPr>
          <w:color w:val="000000"/>
        </w:rPr>
        <w:t>21</w:t>
      </w:r>
      <w:r>
        <w:rPr>
          <w:color w:val="000000"/>
        </w:rPr>
        <w:t xml:space="preserve"> de </w:t>
      </w:r>
      <w:r w:rsidR="002A5A3B">
        <w:rPr>
          <w:color w:val="000000"/>
        </w:rPr>
        <w:t>outubro</w:t>
      </w:r>
      <w:r>
        <w:rPr>
          <w:color w:val="000000"/>
        </w:rPr>
        <w:t xml:space="preserve"> de 201</w:t>
      </w:r>
      <w:r w:rsidR="00B71D8E">
        <w:rPr>
          <w:color w:val="000000"/>
        </w:rPr>
        <w:t>5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71D8E" w:rsidTr="00672B4A">
        <w:tc>
          <w:tcPr>
            <w:tcW w:w="8575" w:type="dxa"/>
            <w:hideMark/>
          </w:tcPr>
          <w:p w:rsidR="00B71D8E" w:rsidRDefault="00B71D8E" w:rsidP="00214EA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Rafael de Camargo Huhn </w:t>
            </w:r>
          </w:p>
        </w:tc>
      </w:tr>
      <w:tr w:rsidR="00B71D8E" w:rsidTr="00672B4A">
        <w:tc>
          <w:tcPr>
            <w:tcW w:w="8575" w:type="dxa"/>
            <w:hideMark/>
          </w:tcPr>
          <w:p w:rsidR="00B71D8E" w:rsidRDefault="00B71D8E" w:rsidP="00214EA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72B4A" w:rsidRDefault="00672B4A" w:rsidP="007028D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C3B88"/>
    <w:rsid w:val="001D7C32"/>
    <w:rsid w:val="00213F94"/>
    <w:rsid w:val="002430DA"/>
    <w:rsid w:val="002433EE"/>
    <w:rsid w:val="00253FCC"/>
    <w:rsid w:val="00255C9B"/>
    <w:rsid w:val="002965C9"/>
    <w:rsid w:val="002A5A3B"/>
    <w:rsid w:val="002C74F8"/>
    <w:rsid w:val="002F760A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43490"/>
    <w:rsid w:val="00572C39"/>
    <w:rsid w:val="005900B7"/>
    <w:rsid w:val="005B3ABB"/>
    <w:rsid w:val="005E0AFE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226A4"/>
    <w:rsid w:val="00A23CA4"/>
    <w:rsid w:val="00A32D7D"/>
    <w:rsid w:val="00A51054"/>
    <w:rsid w:val="00A60513"/>
    <w:rsid w:val="00A66F91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andre-compras</cp:lastModifiedBy>
  <cp:revision>3</cp:revision>
  <cp:lastPrinted>2015-06-11T16:43:00Z</cp:lastPrinted>
  <dcterms:created xsi:type="dcterms:W3CDTF">2015-10-22T14:37:00Z</dcterms:created>
  <dcterms:modified xsi:type="dcterms:W3CDTF">2015-10-22T14:40:00Z</dcterms:modified>
</cp:coreProperties>
</file>