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02" w:rsidRDefault="005C2A02" w:rsidP="005C2A02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59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5C2A02" w:rsidRDefault="005C2A02" w:rsidP="005C2A0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C2A02" w:rsidRDefault="005C2A02" w:rsidP="005C2A0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C2A02" w:rsidRDefault="005C2A02" w:rsidP="005C2A0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C2A02" w:rsidRDefault="005C2A02" w:rsidP="005C2A0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C2A02" w:rsidRDefault="005C2A02" w:rsidP="005C2A02">
      <w:pPr>
        <w:tabs>
          <w:tab w:val="left" w:pos="8504"/>
        </w:tabs>
        <w:spacing w:line="278" w:lineRule="auto"/>
        <w:ind w:left="2835" w:right="-1"/>
        <w:jc w:val="both"/>
        <w:rPr>
          <w:rFonts w:ascii="Arial" w:hAnsi="Arial" w:cs="Arial"/>
          <w:b/>
          <w:color w:val="000000"/>
          <w:sz w:val="20"/>
        </w:rPr>
      </w:pPr>
      <w:r w:rsidRPr="007F275D">
        <w:rPr>
          <w:b/>
        </w:rPr>
        <w:t xml:space="preserve">EXONERA </w:t>
      </w:r>
      <w:r>
        <w:rPr>
          <w:b/>
        </w:rPr>
        <w:t>A</w:t>
      </w:r>
      <w:r w:rsidRPr="007F275D">
        <w:rPr>
          <w:b/>
        </w:rPr>
        <w:t xml:space="preserve"> SR</w:t>
      </w:r>
      <w:r>
        <w:rPr>
          <w:b/>
        </w:rPr>
        <w:t>A</w:t>
      </w:r>
      <w:r w:rsidRPr="007F275D">
        <w:rPr>
          <w:b/>
        </w:rPr>
        <w:t xml:space="preserve">. </w:t>
      </w:r>
      <w:r>
        <w:rPr>
          <w:b/>
        </w:rPr>
        <w:t>ROSANA APARECIDA BORGES DE CARVALHO</w:t>
      </w:r>
      <w:r w:rsidRPr="007F275D">
        <w:rPr>
          <w:b/>
        </w:rPr>
        <w:t xml:space="preserve"> – MATRÍCULA 4</w:t>
      </w:r>
      <w:r>
        <w:rPr>
          <w:b/>
        </w:rPr>
        <w:t>38</w:t>
      </w:r>
      <w:r w:rsidRPr="007F275D">
        <w:rPr>
          <w:b/>
        </w:rPr>
        <w:t xml:space="preserve">, DO CARGO COMISSIONADO DE </w:t>
      </w:r>
      <w:r>
        <w:rPr>
          <w:b/>
        </w:rPr>
        <w:t>ASSESSOR DA ESCOLA DO LEGISLATIVO</w:t>
      </w:r>
      <w:r w:rsidRPr="007F275D">
        <w:rPr>
          <w:b/>
        </w:rPr>
        <w:t>, PADRÃO CM-0</w:t>
      </w:r>
      <w:r>
        <w:rPr>
          <w:b/>
        </w:rPr>
        <w:t>5</w:t>
      </w:r>
      <w:r w:rsidRPr="007F275D">
        <w:rPr>
          <w:b/>
        </w:rPr>
        <w:t xml:space="preserve">, CONSTANTE DA RESOLUÇÃO Nº 1.194/2013 E SUAS ALTERAÇÕES, E DÁ OUTRAS </w:t>
      </w:r>
      <w:proofErr w:type="gramStart"/>
      <w:r w:rsidRPr="007F275D">
        <w:rPr>
          <w:b/>
        </w:rPr>
        <w:t>PROVIDÊNCIAS</w:t>
      </w:r>
      <w:proofErr w:type="gramEnd"/>
    </w:p>
    <w:p w:rsidR="005C2A02" w:rsidRDefault="005C2A02" w:rsidP="005C2A0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C2A02" w:rsidRDefault="005C2A02" w:rsidP="005C2A0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C2A02" w:rsidRDefault="005C2A02" w:rsidP="005C2A02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5C2A02" w:rsidRDefault="005C2A02" w:rsidP="005C2A02">
      <w:pPr>
        <w:ind w:right="-1" w:firstLine="2835"/>
        <w:jc w:val="both"/>
        <w:rPr>
          <w:b/>
        </w:rPr>
      </w:pPr>
    </w:p>
    <w:p w:rsidR="005C2A02" w:rsidRDefault="005C2A02" w:rsidP="005C2A02">
      <w:pPr>
        <w:ind w:right="-1" w:firstLine="2835"/>
        <w:jc w:val="both"/>
        <w:rPr>
          <w:b/>
        </w:rPr>
      </w:pPr>
    </w:p>
    <w:p w:rsidR="005C2A02" w:rsidRDefault="005C2A02" w:rsidP="005C2A02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5C2A02" w:rsidRDefault="005C2A02" w:rsidP="005C2A02">
      <w:pPr>
        <w:ind w:right="-1" w:firstLine="2835"/>
        <w:jc w:val="both"/>
        <w:rPr>
          <w:b/>
        </w:rPr>
      </w:pPr>
    </w:p>
    <w:p w:rsidR="005C2A02" w:rsidRDefault="005C2A02" w:rsidP="005C2A02">
      <w:pPr>
        <w:ind w:right="-1" w:firstLine="2835"/>
        <w:jc w:val="both"/>
        <w:rPr>
          <w:b/>
        </w:rPr>
      </w:pPr>
    </w:p>
    <w:p w:rsidR="005C2A02" w:rsidRDefault="005C2A02" w:rsidP="005C2A02">
      <w:pPr>
        <w:ind w:right="-1" w:firstLine="2835"/>
        <w:jc w:val="both"/>
      </w:pPr>
      <w:r>
        <w:rPr>
          <w:b/>
        </w:rPr>
        <w:t>Art. 1º -</w:t>
      </w:r>
      <w:r>
        <w:t xml:space="preserve"> Exonera a Sra. Rosana Aparecida Borges de Carvalho</w:t>
      </w:r>
      <w:r w:rsidRPr="006A5D0B">
        <w:t xml:space="preserve"> – Matrícula 4</w:t>
      </w:r>
      <w:r>
        <w:t>38,</w:t>
      </w:r>
      <w:r w:rsidRPr="006A5D0B">
        <w:t xml:space="preserve">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Assessor da Escola do Legislativo</w:t>
      </w:r>
      <w:r w:rsidRPr="006A5D0B">
        <w:t>, Padrão C</w:t>
      </w:r>
      <w:r>
        <w:t>M</w:t>
      </w:r>
      <w:r w:rsidRPr="006A5D0B">
        <w:t>-0</w:t>
      </w:r>
      <w:r>
        <w:t>5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 suas alterações, 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15 de fevereiro de 2016.</w:t>
      </w:r>
    </w:p>
    <w:p w:rsidR="005C2A02" w:rsidRDefault="005C2A02" w:rsidP="005C2A02">
      <w:pPr>
        <w:ind w:right="-1" w:firstLine="2835"/>
        <w:jc w:val="both"/>
      </w:pPr>
    </w:p>
    <w:p w:rsidR="005C2A02" w:rsidRDefault="005C2A02" w:rsidP="005C2A02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5C2A02" w:rsidRDefault="005C2A02" w:rsidP="005C2A02">
      <w:pPr>
        <w:ind w:right="1134" w:firstLine="2835"/>
        <w:jc w:val="both"/>
      </w:pPr>
    </w:p>
    <w:p w:rsidR="005C2A02" w:rsidRDefault="005C2A02" w:rsidP="005C2A02">
      <w:pPr>
        <w:ind w:right="1134" w:firstLine="2835"/>
        <w:jc w:val="both"/>
      </w:pPr>
    </w:p>
    <w:p w:rsidR="005C2A02" w:rsidRDefault="005C2A02" w:rsidP="005C2A0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5C2A02" w:rsidRDefault="005C2A02" w:rsidP="005C2A0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C2A02" w:rsidRDefault="005C2A02" w:rsidP="005C2A0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C2A02" w:rsidRDefault="005C2A02" w:rsidP="005C2A0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C2A02" w:rsidRDefault="005C2A02" w:rsidP="005C2A02">
      <w:pPr>
        <w:jc w:val="center"/>
        <w:rPr>
          <w:color w:val="000000"/>
        </w:rPr>
      </w:pPr>
      <w:r>
        <w:rPr>
          <w:color w:val="000000"/>
        </w:rPr>
        <w:t>CÂMARA MUNICIPAL DE POUSO ALEGRE, 16 de Fevereiro de 2016.</w:t>
      </w:r>
    </w:p>
    <w:p w:rsidR="005C2A02" w:rsidRDefault="005C2A02" w:rsidP="005C2A0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C2A02" w:rsidRDefault="005C2A02" w:rsidP="005C2A0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C2A02" w:rsidRDefault="005C2A02" w:rsidP="005C2A0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C2A02" w:rsidRDefault="005C2A02" w:rsidP="005C2A02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C2A02" w:rsidTr="00F835EE">
        <w:tc>
          <w:tcPr>
            <w:tcW w:w="8575" w:type="dxa"/>
            <w:hideMark/>
          </w:tcPr>
          <w:p w:rsidR="005C2A02" w:rsidRDefault="005C2A02" w:rsidP="00F835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5C2A02" w:rsidTr="00F835EE">
        <w:tc>
          <w:tcPr>
            <w:tcW w:w="8575" w:type="dxa"/>
            <w:hideMark/>
          </w:tcPr>
          <w:p w:rsidR="005C2A02" w:rsidRDefault="005C2A02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5C2A02" w:rsidRDefault="005C2A02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C2A02" w:rsidRPr="00071496" w:rsidRDefault="005C2A02" w:rsidP="005C2A02"/>
    <w:sectPr w:rsidR="005C2A02" w:rsidRPr="00071496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6555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713811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655552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655552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655552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655552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655552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C2A02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A02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552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C2A0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2A0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2A0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C2A0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C2A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2A0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C2A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2016-02-16T16:27:00Z</cp:lastPrinted>
  <dcterms:created xsi:type="dcterms:W3CDTF">2016-02-16T16:25:00Z</dcterms:created>
  <dcterms:modified xsi:type="dcterms:W3CDTF">2016-02-16T16:28:00Z</dcterms:modified>
</cp:coreProperties>
</file>