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Pr="00F218FF" w:rsidRDefault="00A70D8C" w:rsidP="00A70D8C">
      <w:pPr>
        <w:ind w:left="2835"/>
        <w:rPr>
          <w:b/>
          <w:color w:val="000000"/>
          <w:sz w:val="22"/>
          <w:szCs w:val="22"/>
        </w:rPr>
      </w:pPr>
      <w:r w:rsidRPr="00F218FF">
        <w:rPr>
          <w:b/>
          <w:color w:val="000000"/>
          <w:sz w:val="22"/>
          <w:szCs w:val="22"/>
        </w:rPr>
        <w:t xml:space="preserve">PORTARIA Nº </w:t>
      </w:r>
      <w:r w:rsidR="00DC2475">
        <w:rPr>
          <w:b/>
          <w:color w:val="000000"/>
          <w:sz w:val="22"/>
          <w:szCs w:val="22"/>
        </w:rPr>
        <w:t>13</w:t>
      </w:r>
      <w:r w:rsidR="00880EEA">
        <w:rPr>
          <w:b/>
          <w:color w:val="000000"/>
          <w:sz w:val="22"/>
          <w:szCs w:val="22"/>
        </w:rPr>
        <w:t xml:space="preserve">7 </w:t>
      </w:r>
      <w:r w:rsidRPr="00F218FF">
        <w:rPr>
          <w:b/>
          <w:color w:val="000000"/>
          <w:sz w:val="22"/>
          <w:szCs w:val="22"/>
        </w:rPr>
        <w:t>/</w:t>
      </w:r>
      <w:r w:rsidR="00880EEA">
        <w:rPr>
          <w:b/>
          <w:color w:val="000000"/>
          <w:sz w:val="22"/>
          <w:szCs w:val="22"/>
        </w:rPr>
        <w:t xml:space="preserve"> </w:t>
      </w:r>
      <w:r w:rsidRPr="00F218FF">
        <w:rPr>
          <w:b/>
          <w:color w:val="000000"/>
          <w:sz w:val="22"/>
          <w:szCs w:val="22"/>
        </w:rPr>
        <w:t>201</w:t>
      </w:r>
      <w:r w:rsidR="00D94C03" w:rsidRPr="00F218FF">
        <w:rPr>
          <w:b/>
          <w:color w:val="000000"/>
          <w:sz w:val="22"/>
          <w:szCs w:val="22"/>
        </w:rPr>
        <w:t>6</w:t>
      </w:r>
    </w:p>
    <w:p w:rsidR="00A70D8C" w:rsidRPr="00F218FF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70D8C" w:rsidRPr="00F218FF" w:rsidRDefault="006E663D" w:rsidP="001452A3">
      <w:pPr>
        <w:ind w:left="2835" w:right="282"/>
        <w:jc w:val="both"/>
        <w:rPr>
          <w:b/>
          <w:sz w:val="22"/>
          <w:szCs w:val="22"/>
        </w:rPr>
      </w:pPr>
      <w:r w:rsidRPr="00F218FF">
        <w:rPr>
          <w:b/>
          <w:sz w:val="22"/>
          <w:szCs w:val="22"/>
        </w:rPr>
        <w:t>REGULAMENTA</w:t>
      </w:r>
      <w:r w:rsidR="00A46B03">
        <w:rPr>
          <w:b/>
          <w:sz w:val="22"/>
          <w:szCs w:val="22"/>
        </w:rPr>
        <w:t xml:space="preserve"> </w:t>
      </w:r>
      <w:r w:rsidR="00A46B03">
        <w:rPr>
          <w:b/>
          <w:sz w:val="22"/>
          <w:szCs w:val="22"/>
        </w:rPr>
        <w:tab/>
        <w:t>O</w:t>
      </w:r>
      <w:r w:rsidRPr="00F218FF">
        <w:rPr>
          <w:b/>
          <w:sz w:val="22"/>
          <w:szCs w:val="22"/>
        </w:rPr>
        <w:t xml:space="preserve"> </w:t>
      </w:r>
      <w:r w:rsidR="0023260F">
        <w:rPr>
          <w:b/>
          <w:sz w:val="22"/>
          <w:szCs w:val="22"/>
        </w:rPr>
        <w:t>PAGAMENTO D</w:t>
      </w:r>
      <w:r w:rsidR="001452A3">
        <w:rPr>
          <w:b/>
          <w:sz w:val="22"/>
          <w:szCs w:val="22"/>
        </w:rPr>
        <w:t xml:space="preserve">E GRATIFICAÇÃO SALARIAL PARA O ANO DE 2016. </w:t>
      </w:r>
    </w:p>
    <w:p w:rsidR="00D33649" w:rsidRPr="00A46B03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  <w:lang w:val="pt-BR"/>
        </w:rPr>
      </w:pPr>
    </w:p>
    <w:p w:rsidR="00CE2F19" w:rsidRPr="00F218FF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F218FF">
        <w:rPr>
          <w:sz w:val="22"/>
          <w:szCs w:val="22"/>
        </w:rPr>
        <w:t xml:space="preserve">O Presidente da Câmara Municipal de Pouso Alegre, Estado de Minas Gerais, Vereador </w:t>
      </w:r>
      <w:r w:rsidR="00D94C03" w:rsidRPr="00F218FF">
        <w:rPr>
          <w:sz w:val="22"/>
          <w:szCs w:val="22"/>
        </w:rPr>
        <w:t>Maurício Tutty</w:t>
      </w:r>
      <w:r w:rsidRPr="00F218FF">
        <w:rPr>
          <w:sz w:val="22"/>
          <w:szCs w:val="22"/>
        </w:rPr>
        <w:t>, no uso de suas atribuições legais,</w:t>
      </w:r>
      <w:r w:rsidR="00CE2F19" w:rsidRPr="00F218FF">
        <w:rPr>
          <w:sz w:val="22"/>
          <w:szCs w:val="22"/>
        </w:rPr>
        <w:t xml:space="preserve"> e</w:t>
      </w:r>
    </w:p>
    <w:p w:rsidR="00CE2F19" w:rsidRPr="00F218FF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6E663D" w:rsidRPr="00F218FF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A46B03">
        <w:rPr>
          <w:sz w:val="22"/>
          <w:szCs w:val="22"/>
        </w:rPr>
        <w:t>o disposto na Lei Federal nº 4.090, de 13 de julho de 1962, que institui a “Gratificação Natal aos trabalhadores”</w:t>
      </w:r>
      <w:r w:rsidR="006E663D" w:rsidRPr="00F218FF">
        <w:rPr>
          <w:sz w:val="22"/>
          <w:szCs w:val="22"/>
        </w:rPr>
        <w:t>;</w:t>
      </w: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A46B03">
        <w:rPr>
          <w:sz w:val="22"/>
          <w:szCs w:val="22"/>
        </w:rPr>
        <w:t>o artigo 2º e seu parágrafo 1º, da Lei Federal nº 4.749, de 12 de agosto de 1965, que dispõe sobre o pagamento da gratificação prevista na lei anterior e</w:t>
      </w: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AF7706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A46B03">
        <w:rPr>
          <w:b/>
          <w:sz w:val="22"/>
          <w:szCs w:val="22"/>
        </w:rPr>
        <w:t>CONSIDERANDO</w:t>
      </w:r>
      <w:r w:rsidRPr="00F218FF">
        <w:rPr>
          <w:sz w:val="22"/>
          <w:szCs w:val="22"/>
        </w:rPr>
        <w:t xml:space="preserve"> </w:t>
      </w:r>
      <w:r w:rsidR="00A46B03">
        <w:rPr>
          <w:sz w:val="22"/>
          <w:szCs w:val="22"/>
        </w:rPr>
        <w:t xml:space="preserve">o objetivo de otimizar o limite de organização contábil e oportunidade de cumular direitos econômicos por meio de parcelas subsequentes, expede a seguinte: </w:t>
      </w:r>
    </w:p>
    <w:p w:rsidR="006E663D" w:rsidRPr="00F218FF" w:rsidRDefault="006E663D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</w:p>
    <w:p w:rsidR="00252E84" w:rsidRPr="00F218FF" w:rsidRDefault="00252E84" w:rsidP="00252E84">
      <w:pPr>
        <w:ind w:left="2835" w:right="-1"/>
        <w:rPr>
          <w:b/>
          <w:sz w:val="22"/>
          <w:szCs w:val="22"/>
        </w:rPr>
      </w:pPr>
      <w:r w:rsidRPr="00F218FF">
        <w:rPr>
          <w:b/>
          <w:sz w:val="22"/>
          <w:szCs w:val="22"/>
        </w:rPr>
        <w:t>PORTARIA</w:t>
      </w:r>
    </w:p>
    <w:p w:rsidR="00252E84" w:rsidRPr="00F218FF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  <w:sz w:val="22"/>
          <w:szCs w:val="22"/>
        </w:rPr>
      </w:pPr>
    </w:p>
    <w:p w:rsidR="00252E84" w:rsidRPr="00F218FF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>Art. 1º</w:t>
      </w:r>
      <w:r w:rsidR="00AF7706" w:rsidRPr="00F218FF">
        <w:rPr>
          <w:rFonts w:ascii="Times New Roman" w:hAnsi="Times New Roman"/>
          <w:sz w:val="22"/>
          <w:szCs w:val="22"/>
        </w:rPr>
        <w:t xml:space="preserve"> </w:t>
      </w:r>
      <w:r w:rsidR="00A46B03">
        <w:rPr>
          <w:rFonts w:ascii="Times New Roman" w:hAnsi="Times New Roman"/>
          <w:sz w:val="22"/>
          <w:szCs w:val="22"/>
        </w:rPr>
        <w:t xml:space="preserve">Fica estabelecido que, excepcionalmente, no ano de 2016, o pagamento da gratificação salarial (13º), será realizado conforme previsão legal, nos meses de novembro e dezembro. </w:t>
      </w:r>
    </w:p>
    <w:p w:rsidR="001C1968" w:rsidRPr="00F218FF" w:rsidRDefault="001C1968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C1968" w:rsidRPr="00F218FF" w:rsidRDefault="00A46B03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Art. 2º</w:t>
      </w:r>
      <w:r w:rsidR="00F218FF">
        <w:rPr>
          <w:rFonts w:ascii="Times New Roman" w:hAnsi="Times New Roman"/>
          <w:sz w:val="22"/>
          <w:szCs w:val="22"/>
        </w:rPr>
        <w:t xml:space="preserve"> </w:t>
      </w:r>
      <w:r w:rsidR="00F83D41">
        <w:rPr>
          <w:rFonts w:ascii="Times New Roman" w:hAnsi="Times New Roman"/>
          <w:sz w:val="22"/>
          <w:szCs w:val="22"/>
        </w:rPr>
        <w:t>Os servidores efetivos</w:t>
      </w:r>
      <w:r w:rsidR="008A3B5D">
        <w:rPr>
          <w:rFonts w:ascii="Times New Roman" w:hAnsi="Times New Roman"/>
          <w:sz w:val="22"/>
          <w:szCs w:val="22"/>
        </w:rPr>
        <w:t>, de cargos em comissão e agentes políticos</w:t>
      </w:r>
      <w:r w:rsidR="000F28AD">
        <w:rPr>
          <w:rFonts w:ascii="Times New Roman" w:hAnsi="Times New Roman"/>
          <w:sz w:val="22"/>
          <w:szCs w:val="22"/>
        </w:rPr>
        <w:t xml:space="preserve"> poderão, mediante requerimento </w:t>
      </w:r>
      <w:r w:rsidR="00DD4346">
        <w:rPr>
          <w:rFonts w:ascii="Times New Roman" w:hAnsi="Times New Roman"/>
          <w:sz w:val="22"/>
          <w:szCs w:val="22"/>
        </w:rPr>
        <w:t xml:space="preserve">à Presidência, solicitar o pagamento de parcela antecipada. </w:t>
      </w:r>
    </w:p>
    <w:p w:rsidR="001C1968" w:rsidRPr="00F218FF" w:rsidRDefault="001C1968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126F1E" w:rsidRPr="00F218FF" w:rsidRDefault="002950C5" w:rsidP="00A46B03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Parágrafo único</w:t>
      </w:r>
      <w:r w:rsidRPr="002950C5">
        <w:rPr>
          <w:rFonts w:ascii="Times New Roman" w:hAnsi="Times New Roman"/>
          <w:sz w:val="22"/>
          <w:szCs w:val="22"/>
        </w:rPr>
        <w:t>.</w:t>
      </w:r>
      <w:r w:rsidR="00F218FF">
        <w:rPr>
          <w:rFonts w:ascii="Times New Roman" w:hAnsi="Times New Roman"/>
          <w:sz w:val="22"/>
          <w:szCs w:val="22"/>
        </w:rPr>
        <w:t xml:space="preserve"> </w:t>
      </w:r>
      <w:r w:rsidR="00DD4346">
        <w:rPr>
          <w:rFonts w:ascii="Times New Roman" w:hAnsi="Times New Roman"/>
          <w:sz w:val="22"/>
          <w:szCs w:val="22"/>
        </w:rPr>
        <w:t xml:space="preserve">O requerimento de que trata o caput deste artigo deverá ser encaminhado com, no mínimo, 30 (trinta) dias de antecedência. </w:t>
      </w:r>
    </w:p>
    <w:p w:rsidR="00252E84" w:rsidRPr="00F218FF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97433F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2"/>
          <w:szCs w:val="22"/>
        </w:rPr>
      </w:pP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sz w:val="22"/>
          <w:szCs w:val="22"/>
        </w:rPr>
        <w:tab/>
        <w:t xml:space="preserve"> </w:t>
      </w:r>
      <w:r w:rsidRPr="00F218FF">
        <w:rPr>
          <w:rFonts w:ascii="Times New Roman" w:hAnsi="Times New Roman"/>
          <w:sz w:val="22"/>
          <w:szCs w:val="22"/>
        </w:rPr>
        <w:tab/>
      </w:r>
      <w:r w:rsidRPr="00F218FF">
        <w:rPr>
          <w:rFonts w:ascii="Times New Roman" w:hAnsi="Times New Roman"/>
          <w:b/>
          <w:sz w:val="22"/>
          <w:szCs w:val="22"/>
        </w:rPr>
        <w:t xml:space="preserve">Art. </w:t>
      </w:r>
      <w:r w:rsidR="00DD4346">
        <w:rPr>
          <w:rFonts w:ascii="Times New Roman" w:hAnsi="Times New Roman"/>
          <w:b/>
          <w:sz w:val="22"/>
          <w:szCs w:val="22"/>
        </w:rPr>
        <w:t>3</w:t>
      </w:r>
      <w:r w:rsidR="00AF7706" w:rsidRPr="00F218FF">
        <w:rPr>
          <w:rFonts w:ascii="Times New Roman" w:hAnsi="Times New Roman"/>
          <w:b/>
          <w:sz w:val="22"/>
          <w:szCs w:val="22"/>
        </w:rPr>
        <w:t>º</w:t>
      </w:r>
      <w:r w:rsidR="00AF7706" w:rsidRPr="00F218FF">
        <w:rPr>
          <w:rFonts w:ascii="Times New Roman" w:hAnsi="Times New Roman"/>
          <w:sz w:val="22"/>
          <w:szCs w:val="22"/>
        </w:rPr>
        <w:t xml:space="preserve"> </w:t>
      </w:r>
      <w:r w:rsidR="008A3B5D">
        <w:rPr>
          <w:rFonts w:ascii="Times New Roman" w:hAnsi="Times New Roman"/>
          <w:sz w:val="22"/>
          <w:szCs w:val="22"/>
        </w:rPr>
        <w:t>Revoga a Portaria nº 133/2016.</w:t>
      </w:r>
      <w:r w:rsidR="0097433F">
        <w:rPr>
          <w:rFonts w:ascii="Times New Roman" w:hAnsi="Times New Roman"/>
          <w:sz w:val="22"/>
          <w:szCs w:val="22"/>
        </w:rPr>
        <w:t xml:space="preserve"> </w:t>
      </w:r>
    </w:p>
    <w:p w:rsidR="0097433F" w:rsidRDefault="0097433F" w:rsidP="0078299F">
      <w:pPr>
        <w:pStyle w:val="TextosemFormatao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97433F" w:rsidRPr="00F218FF" w:rsidRDefault="0097433F" w:rsidP="0097433F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 xml:space="preserve">Art. </w:t>
      </w:r>
      <w:r w:rsidR="002950C5">
        <w:rPr>
          <w:rFonts w:ascii="Times New Roman" w:hAnsi="Times New Roman"/>
          <w:b/>
          <w:sz w:val="22"/>
          <w:szCs w:val="22"/>
        </w:rPr>
        <w:t>4</w:t>
      </w:r>
      <w:r w:rsidRPr="00F218FF">
        <w:rPr>
          <w:rFonts w:ascii="Times New Roman" w:hAnsi="Times New Roman"/>
          <w:b/>
          <w:sz w:val="22"/>
          <w:szCs w:val="22"/>
        </w:rPr>
        <w:t>º</w:t>
      </w:r>
      <w:r w:rsidRPr="00F218F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Revogadas as </w:t>
      </w:r>
      <w:r w:rsidR="008A3B5D">
        <w:rPr>
          <w:rFonts w:ascii="Times New Roman" w:hAnsi="Times New Roman"/>
          <w:sz w:val="22"/>
          <w:szCs w:val="22"/>
        </w:rPr>
        <w:t xml:space="preserve">demais </w:t>
      </w:r>
      <w:r>
        <w:rPr>
          <w:rFonts w:ascii="Times New Roman" w:hAnsi="Times New Roman"/>
          <w:sz w:val="22"/>
          <w:szCs w:val="22"/>
        </w:rPr>
        <w:t xml:space="preserve">disposições em contrário, esta Portaria entra em vigor na data de sua publicação. </w:t>
      </w:r>
    </w:p>
    <w:p w:rsidR="00AD2AF5" w:rsidRPr="00F218FF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AD2AF5" w:rsidRPr="00F218FF" w:rsidRDefault="00C15571" w:rsidP="00F218FF">
      <w:pPr>
        <w:pStyle w:val="TextosemFormatao"/>
        <w:ind w:right="-1"/>
        <w:jc w:val="center"/>
        <w:rPr>
          <w:color w:val="000000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>Registre-se e Publique-se</w:t>
      </w:r>
      <w:r w:rsidR="00AF7706" w:rsidRPr="00F218FF">
        <w:rPr>
          <w:rFonts w:ascii="Times New Roman" w:hAnsi="Times New Roman"/>
          <w:b/>
          <w:sz w:val="22"/>
          <w:szCs w:val="22"/>
        </w:rPr>
        <w:t>.</w:t>
      </w:r>
      <w:r w:rsidRPr="00F218FF">
        <w:rPr>
          <w:rFonts w:ascii="Times New Roman" w:hAnsi="Times New Roman"/>
          <w:sz w:val="22"/>
          <w:szCs w:val="22"/>
        </w:rPr>
        <w:br/>
      </w:r>
    </w:p>
    <w:p w:rsidR="00C15571" w:rsidRPr="00F218FF" w:rsidRDefault="00C15571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 xml:space="preserve">CÂMARA MUNICIPAL DE POUSO ALEGRE, </w:t>
      </w:r>
      <w:r w:rsidR="008A3B5D">
        <w:rPr>
          <w:color w:val="000000"/>
          <w:sz w:val="22"/>
          <w:szCs w:val="22"/>
        </w:rPr>
        <w:t xml:space="preserve">07 de </w:t>
      </w:r>
      <w:r w:rsidR="00880EEA">
        <w:rPr>
          <w:color w:val="000000"/>
          <w:sz w:val="22"/>
          <w:szCs w:val="22"/>
        </w:rPr>
        <w:t>J</w:t>
      </w:r>
      <w:r w:rsidR="008A3B5D">
        <w:rPr>
          <w:color w:val="000000"/>
          <w:sz w:val="22"/>
          <w:szCs w:val="22"/>
        </w:rPr>
        <w:t>unho</w:t>
      </w:r>
      <w:r w:rsidR="00AF7706" w:rsidRPr="00F218FF">
        <w:rPr>
          <w:color w:val="000000"/>
          <w:sz w:val="22"/>
          <w:szCs w:val="22"/>
        </w:rPr>
        <w:t xml:space="preserve"> </w:t>
      </w:r>
      <w:r w:rsidRPr="00F218FF">
        <w:rPr>
          <w:color w:val="000000"/>
          <w:sz w:val="22"/>
          <w:szCs w:val="22"/>
        </w:rPr>
        <w:t>de 201</w:t>
      </w:r>
      <w:r w:rsidR="00D94C03" w:rsidRPr="00F218FF">
        <w:rPr>
          <w:color w:val="000000"/>
          <w:sz w:val="22"/>
          <w:szCs w:val="22"/>
        </w:rPr>
        <w:t>6</w:t>
      </w:r>
      <w:r w:rsidRPr="00F218FF">
        <w:rPr>
          <w:color w:val="000000"/>
          <w:sz w:val="22"/>
          <w:szCs w:val="22"/>
        </w:rPr>
        <w:t>.</w:t>
      </w:r>
    </w:p>
    <w:p w:rsidR="00D94C03" w:rsidRPr="00F218FF" w:rsidRDefault="00D94C03" w:rsidP="00514FF2">
      <w:pPr>
        <w:jc w:val="center"/>
        <w:rPr>
          <w:color w:val="000000"/>
          <w:sz w:val="22"/>
          <w:szCs w:val="22"/>
        </w:rPr>
      </w:pPr>
    </w:p>
    <w:p w:rsidR="00D94C03" w:rsidRPr="00F218FF" w:rsidRDefault="00D94C03" w:rsidP="00514FF2">
      <w:pPr>
        <w:jc w:val="center"/>
        <w:rPr>
          <w:color w:val="000000"/>
          <w:sz w:val="22"/>
          <w:szCs w:val="22"/>
        </w:rPr>
      </w:pPr>
    </w:p>
    <w:p w:rsidR="00AD2AF5" w:rsidRPr="00F218FF" w:rsidRDefault="00AD2AF5" w:rsidP="00514FF2">
      <w:pPr>
        <w:jc w:val="center"/>
        <w:rPr>
          <w:color w:val="000000"/>
          <w:sz w:val="22"/>
          <w:szCs w:val="22"/>
        </w:rPr>
      </w:pPr>
    </w:p>
    <w:p w:rsidR="00AF7706" w:rsidRPr="00F218FF" w:rsidRDefault="00D94C03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>Maurício Tutty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F218FF">
        <w:rPr>
          <w:color w:val="000000"/>
          <w:sz w:val="22"/>
          <w:szCs w:val="22"/>
        </w:rPr>
        <w:t>PRESIDENTE</w:t>
      </w:r>
      <w:r w:rsidR="00CE2F19" w:rsidRPr="00F218FF">
        <w:rPr>
          <w:color w:val="000000"/>
          <w:sz w:val="22"/>
          <w:szCs w:val="22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147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28AD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6F1E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52A3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1968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260F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0C5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766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2227"/>
    <w:rsid w:val="003E5338"/>
    <w:rsid w:val="003E5BAC"/>
    <w:rsid w:val="003E766E"/>
    <w:rsid w:val="003F050D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663D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5F0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2D24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0EEA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3B5D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57B31"/>
    <w:rsid w:val="009624A0"/>
    <w:rsid w:val="009636C1"/>
    <w:rsid w:val="009645B8"/>
    <w:rsid w:val="0096585E"/>
    <w:rsid w:val="0096616E"/>
    <w:rsid w:val="00966913"/>
    <w:rsid w:val="00973E9B"/>
    <w:rsid w:val="0097433F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46B03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67F69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4701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67CEC"/>
    <w:rsid w:val="00C738BE"/>
    <w:rsid w:val="00C75877"/>
    <w:rsid w:val="00C870B1"/>
    <w:rsid w:val="00C94F7A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986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475"/>
    <w:rsid w:val="00DC267F"/>
    <w:rsid w:val="00DC33B1"/>
    <w:rsid w:val="00DC386C"/>
    <w:rsid w:val="00DC4B8B"/>
    <w:rsid w:val="00DC5E30"/>
    <w:rsid w:val="00DC6B77"/>
    <w:rsid w:val="00DD150E"/>
    <w:rsid w:val="00DD4346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0912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0A2F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18FF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3D41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3</cp:revision>
  <cp:lastPrinted>2016-05-10T22:07:00Z</cp:lastPrinted>
  <dcterms:created xsi:type="dcterms:W3CDTF">2016-06-07T15:35:00Z</dcterms:created>
  <dcterms:modified xsi:type="dcterms:W3CDTF">2016-06-07T19:14:00Z</dcterms:modified>
</cp:coreProperties>
</file>