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2F" w:rsidRDefault="00DE5B2F" w:rsidP="00DE5B2F">
      <w:pPr>
        <w:ind w:left="2835"/>
        <w:rPr>
          <w:b/>
          <w:color w:val="000000"/>
        </w:rPr>
      </w:pPr>
      <w:r>
        <w:rPr>
          <w:b/>
          <w:color w:val="000000"/>
        </w:rPr>
        <w:t>PORTARIA Nº 1</w:t>
      </w:r>
      <w:r>
        <w:rPr>
          <w:b/>
          <w:color w:val="000000"/>
        </w:rPr>
        <w:t>54</w:t>
      </w:r>
      <w:r>
        <w:rPr>
          <w:b/>
          <w:color w:val="000000"/>
        </w:rPr>
        <w:t>/2016</w:t>
      </w:r>
    </w:p>
    <w:p w:rsidR="00DE5B2F" w:rsidRDefault="00DE5B2F" w:rsidP="00DE5B2F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E5B2F" w:rsidRDefault="00DE5B2F" w:rsidP="00DE5B2F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E5B2F" w:rsidRDefault="00DE5B2F" w:rsidP="00DE5B2F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E5B2F" w:rsidRDefault="00DE5B2F" w:rsidP="00DE5B2F">
      <w:pPr>
        <w:spacing w:line="276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DE5B2F" w:rsidRDefault="00DE5B2F" w:rsidP="00DE5B2F">
      <w:pPr>
        <w:ind w:left="2835" w:right="-1"/>
        <w:jc w:val="both"/>
        <w:rPr>
          <w:b/>
        </w:rPr>
      </w:pPr>
      <w:r>
        <w:rPr>
          <w:b/>
        </w:rPr>
        <w:t xml:space="preserve">EXONERA </w:t>
      </w:r>
      <w:r>
        <w:rPr>
          <w:b/>
        </w:rPr>
        <w:t>A</w:t>
      </w:r>
      <w:r>
        <w:rPr>
          <w:b/>
        </w:rPr>
        <w:t xml:space="preserve"> SR</w:t>
      </w:r>
      <w:r>
        <w:rPr>
          <w:b/>
        </w:rPr>
        <w:t>A</w:t>
      </w:r>
      <w:r>
        <w:rPr>
          <w:b/>
        </w:rPr>
        <w:t xml:space="preserve">. </w:t>
      </w:r>
      <w:r>
        <w:rPr>
          <w:b/>
        </w:rPr>
        <w:t>DAIANE REIS SOUZA</w:t>
      </w:r>
      <w:r>
        <w:rPr>
          <w:b/>
        </w:rPr>
        <w:t xml:space="preserve"> – MATRÍCULA </w:t>
      </w:r>
      <w:r>
        <w:rPr>
          <w:b/>
        </w:rPr>
        <w:t>471</w:t>
      </w:r>
      <w:r>
        <w:rPr>
          <w:b/>
        </w:rPr>
        <w:t>, DO CARGO COMISSIONADO DE ASSESSOR PARLAMENTAR, PADRÃO CM-05, CONSTANTE DA RESOLUÇÃO Nº 1.194/2013 E DÁ OUTRAS PROVIDÊNCIAS</w:t>
      </w:r>
    </w:p>
    <w:p w:rsidR="00DE5B2F" w:rsidRDefault="00DE5B2F" w:rsidP="00DE5B2F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E5B2F" w:rsidRDefault="00DE5B2F" w:rsidP="00DE5B2F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E5B2F" w:rsidRDefault="00DE5B2F" w:rsidP="00DE5B2F">
      <w:pPr>
        <w:spacing w:line="276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DE5B2F" w:rsidRDefault="00DE5B2F" w:rsidP="00DE5B2F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DE5B2F" w:rsidRDefault="00DE5B2F" w:rsidP="00DE5B2F">
      <w:pPr>
        <w:ind w:right="-1" w:firstLine="2835"/>
        <w:jc w:val="both"/>
        <w:rPr>
          <w:b/>
        </w:rPr>
      </w:pPr>
    </w:p>
    <w:p w:rsidR="00DE5B2F" w:rsidRDefault="00DE5B2F" w:rsidP="00DE5B2F">
      <w:pPr>
        <w:ind w:right="-1" w:firstLine="2835"/>
        <w:jc w:val="both"/>
        <w:rPr>
          <w:b/>
        </w:rPr>
      </w:pPr>
    </w:p>
    <w:p w:rsidR="00DE5B2F" w:rsidRDefault="00DE5B2F" w:rsidP="00DE5B2F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DE5B2F" w:rsidRDefault="00DE5B2F" w:rsidP="00DE5B2F">
      <w:pPr>
        <w:ind w:right="-1" w:firstLine="2835"/>
        <w:jc w:val="both"/>
        <w:rPr>
          <w:b/>
        </w:rPr>
      </w:pPr>
      <w:bookmarkStart w:id="0" w:name="_GoBack"/>
      <w:bookmarkEnd w:id="0"/>
    </w:p>
    <w:p w:rsidR="00DE5B2F" w:rsidRDefault="00DE5B2F" w:rsidP="00DE5B2F">
      <w:pPr>
        <w:ind w:right="-1" w:firstLine="2835"/>
        <w:jc w:val="both"/>
        <w:rPr>
          <w:b/>
        </w:rPr>
      </w:pPr>
    </w:p>
    <w:p w:rsidR="00DE5B2F" w:rsidRDefault="00DE5B2F" w:rsidP="00DE5B2F">
      <w:pPr>
        <w:ind w:right="-1" w:firstLine="2835"/>
        <w:jc w:val="both"/>
      </w:pPr>
      <w:r>
        <w:rPr>
          <w:b/>
        </w:rPr>
        <w:t>Art. 1º -</w:t>
      </w:r>
      <w:r>
        <w:t xml:space="preserve"> Exonera </w:t>
      </w:r>
      <w:r>
        <w:t>a</w:t>
      </w:r>
      <w:r>
        <w:t xml:space="preserve"> Sr</w:t>
      </w:r>
      <w:r>
        <w:t>a</w:t>
      </w:r>
      <w:r>
        <w:t xml:space="preserve">. </w:t>
      </w:r>
      <w:r>
        <w:t>Daiane Reis Souza</w:t>
      </w:r>
      <w:r>
        <w:t xml:space="preserve"> – Matrícula </w:t>
      </w:r>
      <w:r>
        <w:t>471</w:t>
      </w:r>
      <w:r>
        <w:t>, do cargo comissionado de Assessor Parlamentar, Padrão CM-05, constante da Resolução Nº 1.194/2013 e dá ou</w:t>
      </w:r>
      <w:r>
        <w:t xml:space="preserve">tras providências, a partir de 9 de </w:t>
      </w:r>
      <w:proofErr w:type="gramStart"/>
      <w:r>
        <w:t>Setembro</w:t>
      </w:r>
      <w:proofErr w:type="gramEnd"/>
      <w:r>
        <w:t xml:space="preserve"> de 2016.</w:t>
      </w:r>
    </w:p>
    <w:p w:rsidR="00DE5B2F" w:rsidRDefault="00DE5B2F" w:rsidP="00DE5B2F">
      <w:pPr>
        <w:ind w:right="-1" w:firstLine="2835"/>
        <w:jc w:val="both"/>
      </w:pPr>
    </w:p>
    <w:p w:rsidR="00DE5B2F" w:rsidRDefault="00DE5B2F" w:rsidP="00DE5B2F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DE5B2F" w:rsidRDefault="00DE5B2F" w:rsidP="00DE5B2F">
      <w:pPr>
        <w:ind w:right="1134" w:firstLine="2835"/>
        <w:jc w:val="both"/>
      </w:pPr>
    </w:p>
    <w:p w:rsidR="00DE5B2F" w:rsidRDefault="00DE5B2F" w:rsidP="00DE5B2F">
      <w:pPr>
        <w:ind w:right="1134" w:firstLine="2835"/>
        <w:jc w:val="both"/>
      </w:pPr>
    </w:p>
    <w:p w:rsidR="00DE5B2F" w:rsidRDefault="00DE5B2F" w:rsidP="00DE5B2F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DE5B2F" w:rsidRDefault="00DE5B2F" w:rsidP="00DE5B2F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E5B2F" w:rsidRDefault="00DE5B2F" w:rsidP="00DE5B2F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E5B2F" w:rsidRDefault="00DE5B2F" w:rsidP="00DE5B2F">
      <w:pPr>
        <w:spacing w:line="276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DE5B2F" w:rsidRDefault="00DE5B2F" w:rsidP="00DE5B2F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>
        <w:rPr>
          <w:color w:val="000000"/>
        </w:rPr>
        <w:t xml:space="preserve">9 de </w:t>
      </w:r>
      <w:proofErr w:type="gramStart"/>
      <w:r>
        <w:rPr>
          <w:color w:val="000000"/>
        </w:rPr>
        <w:t>Setembro</w:t>
      </w:r>
      <w:proofErr w:type="gramEnd"/>
      <w:r>
        <w:rPr>
          <w:color w:val="000000"/>
        </w:rPr>
        <w:t xml:space="preserve"> de 2016.</w:t>
      </w:r>
    </w:p>
    <w:p w:rsidR="00DE5B2F" w:rsidRDefault="00DE5B2F" w:rsidP="00DE5B2F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DE5B2F" w:rsidRDefault="00DE5B2F" w:rsidP="00DE5B2F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DE5B2F" w:rsidRDefault="00DE5B2F" w:rsidP="00DE5B2F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DE5B2F" w:rsidRDefault="00DE5B2F" w:rsidP="00DE5B2F">
      <w:pPr>
        <w:spacing w:line="276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DE5B2F" w:rsidTr="00080EF8">
        <w:tc>
          <w:tcPr>
            <w:tcW w:w="8575" w:type="dxa"/>
            <w:hideMark/>
          </w:tcPr>
          <w:p w:rsidR="00DE5B2F" w:rsidRDefault="00DE5B2F" w:rsidP="00080EF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DE5B2F" w:rsidTr="00080EF8">
        <w:tc>
          <w:tcPr>
            <w:tcW w:w="8575" w:type="dxa"/>
            <w:hideMark/>
          </w:tcPr>
          <w:p w:rsidR="00DE5B2F" w:rsidRDefault="00DE5B2F" w:rsidP="00080EF8">
            <w:pPr>
              <w:spacing w:line="276" w:lineRule="auto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PRESIDENTE DA</w:t>
            </w:r>
            <w:proofErr w:type="gramEnd"/>
            <w:r>
              <w:rPr>
                <w:color w:val="000000"/>
                <w:sz w:val="20"/>
              </w:rPr>
              <w:t xml:space="preserve"> MESA DIRETORA</w:t>
            </w:r>
          </w:p>
        </w:tc>
      </w:tr>
    </w:tbl>
    <w:p w:rsidR="00DE5B2F" w:rsidRDefault="00DE5B2F" w:rsidP="00DE5B2F"/>
    <w:sectPr w:rsidR="00DE5B2F" w:rsidSect="004769E2">
      <w:headerReference w:type="default" r:id="rId4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9E2" w:rsidRDefault="00DE5B2F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4.65pt;margin-top:-16.45pt;width:86.6pt;height:91.75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34914009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5080" t="7620" r="1397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69E2" w:rsidRPr="00DE5B2F" w:rsidRDefault="00DE5B2F" w:rsidP="004769E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E5B2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</w:t>
                          </w:r>
                          <w:r w:rsidRPr="00DE5B2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– MG</w:t>
                          </w:r>
                        </w:p>
                        <w:p w:rsidR="004769E2" w:rsidRPr="00DE5B2F" w:rsidRDefault="00DE5B2F" w:rsidP="004769E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E5B2F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4769E2" w:rsidRPr="00DE5B2F" w:rsidRDefault="00DE5B2F" w:rsidP="004769E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E5B2F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4769E2" w:rsidRPr="00DE5B2F" w:rsidRDefault="00DE5B2F" w:rsidP="004769E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E5B2F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E5B2F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DE5B2F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4769E2" w:rsidRPr="00567341" w:rsidRDefault="00DE5B2F" w:rsidP="004769E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4769E2" w:rsidRPr="00DE5B2F" w:rsidRDefault="00DE5B2F" w:rsidP="004769E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E5B2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</w:t>
                    </w:r>
                    <w:r w:rsidRPr="00DE5B2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– MG</w:t>
                    </w:r>
                  </w:p>
                  <w:p w:rsidR="004769E2" w:rsidRPr="00DE5B2F" w:rsidRDefault="00DE5B2F" w:rsidP="004769E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E5B2F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Avenida São Francisco, 320 - Primavera – CEP 37.550-000</w:t>
                    </w:r>
                  </w:p>
                  <w:p w:rsidR="004769E2" w:rsidRPr="00DE5B2F" w:rsidRDefault="00DE5B2F" w:rsidP="004769E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E5B2F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4769E2" w:rsidRPr="00DE5B2F" w:rsidRDefault="00DE5B2F" w:rsidP="004769E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DE5B2F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DE5B2F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DE5B2F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4769E2" w:rsidRPr="00567341" w:rsidRDefault="00DE5B2F" w:rsidP="004769E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2F"/>
    <w:rsid w:val="002E7C31"/>
    <w:rsid w:val="00DE5B2F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7E7EB40-C718-4BBD-B0D8-92C0676D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E5B2F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E5B2F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E5B2F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E5B2F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E5B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E5B2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E5B2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B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B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2016-09-09T11:13:00Z</cp:lastPrinted>
  <dcterms:created xsi:type="dcterms:W3CDTF">2016-09-09T11:11:00Z</dcterms:created>
  <dcterms:modified xsi:type="dcterms:W3CDTF">2016-09-09T11:14:00Z</dcterms:modified>
</cp:coreProperties>
</file>