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C4AB3">
        <w:rPr>
          <w:b/>
          <w:color w:val="000000"/>
        </w:rPr>
        <w:t xml:space="preserve">238 </w:t>
      </w:r>
      <w:r>
        <w:rPr>
          <w:b/>
          <w:color w:val="000000"/>
        </w:rPr>
        <w:t>/</w:t>
      </w:r>
      <w:r w:rsidR="005C4AB3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 w:rsidRPr="005C4AB3">
        <w:rPr>
          <w:rFonts w:ascii="Times New Roman" w:hAnsi="Times New Roman"/>
          <w:b/>
          <w:sz w:val="24"/>
        </w:rPr>
        <w:t>A</w:t>
      </w:r>
      <w:r w:rsidRPr="005C4AB3">
        <w:rPr>
          <w:rFonts w:ascii="Times New Roman" w:hAnsi="Times New Roman"/>
          <w:b/>
          <w:sz w:val="24"/>
        </w:rPr>
        <w:t xml:space="preserve"> SR</w:t>
      </w:r>
      <w:r w:rsidR="00814546" w:rsidRPr="005C4AB3">
        <w:rPr>
          <w:rFonts w:ascii="Times New Roman" w:hAnsi="Times New Roman"/>
          <w:b/>
          <w:sz w:val="24"/>
        </w:rPr>
        <w:t>A</w:t>
      </w:r>
      <w:r w:rsidR="005C4AB3" w:rsidRPr="005C4AB3">
        <w:rPr>
          <w:rFonts w:ascii="Times New Roman" w:hAnsi="Times New Roman"/>
          <w:b/>
          <w:sz w:val="24"/>
        </w:rPr>
        <w:t xml:space="preserve">. LÍDIA AMÉLIA MONTEIRO PEREIRA </w:t>
      </w:r>
      <w:r w:rsidR="00814546" w:rsidRPr="005C4AB3">
        <w:rPr>
          <w:rFonts w:ascii="Times New Roman" w:hAnsi="Times New Roman"/>
          <w:b/>
          <w:sz w:val="24"/>
        </w:rPr>
        <w:t>P</w:t>
      </w:r>
      <w:r w:rsidRPr="005C4AB3">
        <w:rPr>
          <w:rFonts w:ascii="Times New Roman" w:hAnsi="Times New Roman"/>
          <w:b/>
          <w:sz w:val="24"/>
        </w:rPr>
        <w:t xml:space="preserve">ARA OCUPAR O CARGO DE </w:t>
      </w:r>
      <w:r w:rsidR="00814546" w:rsidRPr="005C4AB3">
        <w:rPr>
          <w:rFonts w:ascii="Times New Roman" w:hAnsi="Times New Roman"/>
          <w:b/>
          <w:sz w:val="24"/>
        </w:rPr>
        <w:t>ASSESSORA PARLAMENTAR</w:t>
      </w:r>
      <w:r w:rsidRPr="005C4AB3">
        <w:rPr>
          <w:rFonts w:ascii="Times New Roman" w:hAnsi="Times New Roman"/>
          <w:b/>
          <w:sz w:val="24"/>
        </w:rPr>
        <w:t xml:space="preserve">, </w:t>
      </w:r>
      <w:r w:rsidR="00814546" w:rsidRPr="005C4AB3">
        <w:rPr>
          <w:rFonts w:ascii="Times New Roman" w:hAnsi="Times New Roman"/>
          <w:b/>
          <w:sz w:val="24"/>
        </w:rPr>
        <w:t>NÍVEL DE VENCIMENTO VL-01</w:t>
      </w:r>
      <w:r w:rsidRPr="005C4AB3">
        <w:rPr>
          <w:rFonts w:ascii="Times New Roman" w:hAnsi="Times New Roman"/>
          <w:b/>
          <w:sz w:val="24"/>
        </w:rPr>
        <w:t>, DA CÂMARA</w:t>
      </w:r>
      <w:r>
        <w:rPr>
          <w:rFonts w:ascii="Times New Roman" w:hAnsi="Times New Roman"/>
          <w:b/>
          <w:sz w:val="24"/>
        </w:rPr>
        <w:t xml:space="preserve">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5C4AB3">
        <w:rPr>
          <w:rFonts w:ascii="Times New Roman" w:hAnsi="Times New Roman"/>
          <w:b/>
          <w:sz w:val="24"/>
        </w:rPr>
        <w:t>Art. 1º</w:t>
      </w:r>
      <w:r w:rsidRPr="005C4AB3">
        <w:rPr>
          <w:rFonts w:ascii="Times New Roman" w:hAnsi="Times New Roman"/>
          <w:sz w:val="24"/>
        </w:rPr>
        <w:t xml:space="preserve"> Nomeia</w:t>
      </w:r>
      <w:r w:rsidR="00AF7A25" w:rsidRPr="005C4AB3">
        <w:rPr>
          <w:rFonts w:ascii="Times New Roman" w:hAnsi="Times New Roman"/>
          <w:sz w:val="24"/>
        </w:rPr>
        <w:t xml:space="preserve"> </w:t>
      </w:r>
      <w:r w:rsidRPr="005C4AB3">
        <w:rPr>
          <w:rFonts w:ascii="Times New Roman" w:hAnsi="Times New Roman"/>
          <w:sz w:val="24"/>
        </w:rPr>
        <w:t>a</w:t>
      </w:r>
      <w:r w:rsidR="00AF7A25" w:rsidRPr="005C4AB3">
        <w:rPr>
          <w:rFonts w:ascii="Times New Roman" w:hAnsi="Times New Roman"/>
          <w:sz w:val="24"/>
        </w:rPr>
        <w:t xml:space="preserve"> Sr</w:t>
      </w:r>
      <w:r w:rsidRPr="005C4AB3">
        <w:rPr>
          <w:rFonts w:ascii="Times New Roman" w:hAnsi="Times New Roman"/>
          <w:sz w:val="24"/>
        </w:rPr>
        <w:t>a</w:t>
      </w:r>
      <w:r w:rsidR="00AF7A25" w:rsidRPr="005C4AB3">
        <w:rPr>
          <w:rFonts w:ascii="Times New Roman" w:hAnsi="Times New Roman"/>
          <w:sz w:val="24"/>
        </w:rPr>
        <w:t xml:space="preserve">. </w:t>
      </w:r>
      <w:r w:rsidR="005C4AB3" w:rsidRPr="005C4AB3">
        <w:rPr>
          <w:rFonts w:ascii="Times New Roman" w:hAnsi="Times New Roman"/>
          <w:sz w:val="24"/>
        </w:rPr>
        <w:t xml:space="preserve">Lídia Amélia Monteiro Pereira </w:t>
      </w:r>
      <w:r w:rsidR="00AF7A25" w:rsidRPr="005C4AB3">
        <w:rPr>
          <w:rFonts w:ascii="Times New Roman" w:hAnsi="Times New Roman"/>
          <w:sz w:val="24"/>
        </w:rPr>
        <w:t xml:space="preserve">para </w:t>
      </w:r>
      <w:r w:rsidRPr="005C4AB3">
        <w:rPr>
          <w:rFonts w:ascii="Times New Roman" w:hAnsi="Times New Roman"/>
          <w:sz w:val="24"/>
        </w:rPr>
        <w:t>ocupar</w:t>
      </w:r>
      <w:r w:rsidR="00AF7A25" w:rsidRPr="005C4AB3">
        <w:rPr>
          <w:rFonts w:ascii="Times New Roman" w:hAnsi="Times New Roman"/>
          <w:sz w:val="24"/>
        </w:rPr>
        <w:t xml:space="preserve"> o cargo de </w:t>
      </w:r>
      <w:r w:rsidRPr="005C4AB3">
        <w:rPr>
          <w:rFonts w:ascii="Times New Roman" w:hAnsi="Times New Roman"/>
          <w:sz w:val="24"/>
        </w:rPr>
        <w:t>Assessora Parlamentar</w:t>
      </w:r>
      <w:r w:rsidR="00AF7A25" w:rsidRPr="005C4AB3">
        <w:rPr>
          <w:rFonts w:ascii="Times New Roman" w:hAnsi="Times New Roman"/>
          <w:sz w:val="24"/>
        </w:rPr>
        <w:t xml:space="preserve"> </w:t>
      </w:r>
      <w:r w:rsidRPr="005C4AB3">
        <w:rPr>
          <w:rFonts w:ascii="Times New Roman" w:hAnsi="Times New Roman"/>
          <w:sz w:val="24"/>
        </w:rPr>
        <w:t>da</w:t>
      </w:r>
      <w:r w:rsidR="00AF7A25" w:rsidRPr="005C4AB3">
        <w:rPr>
          <w:rFonts w:ascii="Times New Roman" w:hAnsi="Times New Roman"/>
          <w:sz w:val="24"/>
        </w:rPr>
        <w:t xml:space="preserve"> Câmara Municipal</w:t>
      </w:r>
      <w:r w:rsidRPr="005C4AB3">
        <w:rPr>
          <w:rFonts w:ascii="Times New Roman" w:hAnsi="Times New Roman"/>
          <w:sz w:val="24"/>
        </w:rPr>
        <w:t xml:space="preserve"> de Pouso Alegre</w:t>
      </w:r>
      <w:r w:rsidR="00AF7A25" w:rsidRPr="005C4AB3">
        <w:rPr>
          <w:rFonts w:ascii="Times New Roman" w:hAnsi="Times New Roman"/>
          <w:sz w:val="24"/>
        </w:rPr>
        <w:t xml:space="preserve">, </w:t>
      </w:r>
      <w:r w:rsidRPr="005C4AB3">
        <w:rPr>
          <w:rFonts w:ascii="Times New Roman" w:hAnsi="Times New Roman"/>
          <w:sz w:val="24"/>
        </w:rPr>
        <w:t>Nível de Vencimento VL-01</w:t>
      </w:r>
      <w:r w:rsidR="00AF7A25" w:rsidRPr="005C4AB3">
        <w:rPr>
          <w:rFonts w:ascii="Times New Roman" w:hAnsi="Times New Roman"/>
          <w:sz w:val="24"/>
        </w:rPr>
        <w:t xml:space="preserve">, com os vencimentos constantes no Anexo I da </w:t>
      </w:r>
      <w:r w:rsidRPr="005C4AB3">
        <w:rPr>
          <w:rFonts w:ascii="Times New Roman" w:hAnsi="Times New Roman"/>
          <w:sz w:val="24"/>
        </w:rPr>
        <w:t>Lei Municipal nº 5.665, de 16 de março de 2016</w:t>
      </w:r>
      <w:r w:rsidR="00AF7A25" w:rsidRPr="005C4AB3">
        <w:rPr>
          <w:rFonts w:ascii="Times New Roman" w:hAnsi="Times New Roman"/>
          <w:sz w:val="24"/>
        </w:rPr>
        <w:t xml:space="preserve">, a partir de </w:t>
      </w:r>
      <w:r w:rsidRPr="005C4AB3"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2E1CB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BA" w:rsidRDefault="002E1CBA" w:rsidP="008A3689">
      <w:r>
        <w:separator/>
      </w:r>
    </w:p>
  </w:endnote>
  <w:endnote w:type="continuationSeparator" w:id="1">
    <w:p w:rsidR="002E1CBA" w:rsidRDefault="002E1CBA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BA" w:rsidRDefault="002E1CBA" w:rsidP="008A3689">
      <w:r>
        <w:separator/>
      </w:r>
    </w:p>
  </w:footnote>
  <w:footnote w:type="continuationSeparator" w:id="1">
    <w:p w:rsidR="002E1CBA" w:rsidRDefault="002E1CBA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E047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54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2E1CB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B159C"/>
    <w:rsid w:val="002E1CBA"/>
    <w:rsid w:val="002E7C31"/>
    <w:rsid w:val="00511989"/>
    <w:rsid w:val="005C4AB3"/>
    <w:rsid w:val="00685C89"/>
    <w:rsid w:val="007B3103"/>
    <w:rsid w:val="00814546"/>
    <w:rsid w:val="008A3689"/>
    <w:rsid w:val="008C015D"/>
    <w:rsid w:val="00AF7A25"/>
    <w:rsid w:val="00B43839"/>
    <w:rsid w:val="00E04705"/>
    <w:rsid w:val="00E40329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2016-12-02T15:29:00Z</dcterms:created>
  <dcterms:modified xsi:type="dcterms:W3CDTF">2016-12-02T15:29:00Z</dcterms:modified>
</cp:coreProperties>
</file>