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25" w:rsidRDefault="00AF7A25" w:rsidP="00AF7A25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0C1E24">
        <w:rPr>
          <w:b/>
          <w:color w:val="000000"/>
        </w:rPr>
        <w:t>282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814546">
        <w:rPr>
          <w:b/>
          <w:color w:val="000000"/>
        </w:rPr>
        <w:t xml:space="preserve"> </w:t>
      </w:r>
      <w:r>
        <w:rPr>
          <w:b/>
          <w:color w:val="000000"/>
        </w:rPr>
        <w:t>2016</w:t>
      </w: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bookmarkStart w:id="0" w:name="_GoBack"/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4A7FF2">
        <w:rPr>
          <w:rFonts w:ascii="Times New Roman" w:hAnsi="Times New Roman"/>
          <w:b/>
          <w:sz w:val="24"/>
        </w:rPr>
        <w:t>O</w:t>
      </w:r>
      <w:r>
        <w:rPr>
          <w:rFonts w:ascii="Times New Roman" w:hAnsi="Times New Roman"/>
          <w:b/>
          <w:sz w:val="24"/>
        </w:rPr>
        <w:t xml:space="preserve"> SR</w:t>
      </w:r>
      <w:r w:rsidR="00B201EB" w:rsidRPr="00B201EB">
        <w:rPr>
          <w:rFonts w:ascii="Times New Roman" w:hAnsi="Times New Roman"/>
          <w:b/>
          <w:sz w:val="24"/>
        </w:rPr>
        <w:t xml:space="preserve">. </w:t>
      </w:r>
      <w:r w:rsidR="004A7FF2">
        <w:rPr>
          <w:rFonts w:ascii="Times New Roman" w:hAnsi="Times New Roman"/>
          <w:b/>
          <w:sz w:val="24"/>
        </w:rPr>
        <w:t>LÊNIN DÊ</w:t>
      </w:r>
      <w:r w:rsidR="004A7FF2" w:rsidRPr="004A7FF2">
        <w:rPr>
          <w:rFonts w:ascii="Times New Roman" w:hAnsi="Times New Roman"/>
          <w:b/>
          <w:sz w:val="24"/>
        </w:rPr>
        <w:t xml:space="preserve">NIS PEREIRA CAMARGO </w:t>
      </w:r>
      <w:r w:rsidR="00B201EB" w:rsidRPr="00B201EB">
        <w:rPr>
          <w:rFonts w:ascii="Times New Roman" w:hAnsi="Times New Roman"/>
          <w:b/>
          <w:sz w:val="24"/>
        </w:rPr>
        <w:t xml:space="preserve">PARA OCUPAR O CARGO DE </w:t>
      </w:r>
      <w:r w:rsidR="004A7FF2">
        <w:rPr>
          <w:rFonts w:ascii="Times New Roman" w:hAnsi="Times New Roman"/>
          <w:b/>
          <w:sz w:val="24"/>
        </w:rPr>
        <w:t>ASSESSOR LEGISLATIVO</w:t>
      </w:r>
      <w:r w:rsidR="00B201EB" w:rsidRPr="00123AEF">
        <w:rPr>
          <w:rFonts w:ascii="Times New Roman" w:hAnsi="Times New Roman"/>
          <w:b/>
          <w:sz w:val="24"/>
        </w:rPr>
        <w:t xml:space="preserve"> DAS COMISSÕES, </w:t>
      </w:r>
      <w:r w:rsidR="00814546" w:rsidRPr="00123AEF">
        <w:rPr>
          <w:rFonts w:ascii="Times New Roman" w:hAnsi="Times New Roman"/>
          <w:b/>
          <w:sz w:val="24"/>
        </w:rPr>
        <w:t xml:space="preserve">NÍVEL DE </w:t>
      </w:r>
      <w:r w:rsidR="000B479D" w:rsidRPr="00123AEF">
        <w:rPr>
          <w:rFonts w:ascii="Times New Roman" w:hAnsi="Times New Roman"/>
          <w:b/>
          <w:sz w:val="24"/>
        </w:rPr>
        <w:t>VENCIMENTO CM-05</w:t>
      </w:r>
      <w:r w:rsidRPr="00123AEF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</w:t>
      </w:r>
      <w:r w:rsidR="00814546">
        <w:rPr>
          <w:rFonts w:ascii="Times New Roman" w:hAnsi="Times New Roman"/>
          <w:b/>
          <w:sz w:val="24"/>
        </w:rPr>
        <w:t>.</w:t>
      </w:r>
    </w:p>
    <w:bookmarkEnd w:id="0"/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Presidente da Câmara Municipal de Pouso Alegre, Estado de Minas Gerais, Ver. Maurício </w:t>
      </w:r>
      <w:proofErr w:type="spellStart"/>
      <w:r>
        <w:rPr>
          <w:rFonts w:ascii="Times New Roman" w:hAnsi="Times New Roman"/>
          <w:sz w:val="24"/>
        </w:rPr>
        <w:t>Tutty</w:t>
      </w:r>
      <w:proofErr w:type="spellEnd"/>
      <w:r>
        <w:rPr>
          <w:rFonts w:ascii="Times New Roman" w:hAnsi="Times New Roman"/>
          <w:sz w:val="24"/>
        </w:rPr>
        <w:t xml:space="preserve">, no uso de suas atribuições e de conformidade com o art. 308, inciso I, do Regimento Interno, expede a </w:t>
      </w:r>
      <w:proofErr w:type="gramStart"/>
      <w:r>
        <w:rPr>
          <w:rFonts w:ascii="Times New Roman" w:hAnsi="Times New Roman"/>
          <w:sz w:val="24"/>
        </w:rPr>
        <w:t>seguinte</w:t>
      </w:r>
      <w:proofErr w:type="gramEnd"/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ind w:left="2835"/>
        <w:rPr>
          <w:b/>
        </w:rPr>
      </w:pPr>
      <w:r>
        <w:rPr>
          <w:b/>
        </w:rPr>
        <w:t>PORTARIA</w:t>
      </w:r>
    </w:p>
    <w:p w:rsidR="00AF7A25" w:rsidRDefault="00AF7A25" w:rsidP="00AF7A25">
      <w:pPr>
        <w:spacing w:line="280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814546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1º</w:t>
      </w:r>
      <w:r>
        <w:rPr>
          <w:rFonts w:ascii="Times New Roman" w:hAnsi="Times New Roman"/>
          <w:sz w:val="24"/>
        </w:rPr>
        <w:t xml:space="preserve"> Nomeia</w:t>
      </w:r>
      <w:r w:rsidR="00AF7A25">
        <w:rPr>
          <w:rFonts w:ascii="Times New Roman" w:hAnsi="Times New Roman"/>
          <w:sz w:val="24"/>
        </w:rPr>
        <w:t xml:space="preserve"> </w:t>
      </w:r>
      <w:r w:rsidR="004A7FF2">
        <w:rPr>
          <w:rFonts w:ascii="Times New Roman" w:hAnsi="Times New Roman"/>
          <w:sz w:val="24"/>
        </w:rPr>
        <w:t xml:space="preserve">o </w:t>
      </w:r>
      <w:r w:rsidR="004A7FF2" w:rsidRPr="004A7FF2">
        <w:rPr>
          <w:rFonts w:ascii="Times New Roman" w:hAnsi="Times New Roman"/>
          <w:sz w:val="24"/>
        </w:rPr>
        <w:t xml:space="preserve">Sr. Lênin </w:t>
      </w:r>
      <w:proofErr w:type="spellStart"/>
      <w:r w:rsidR="004A7FF2" w:rsidRPr="004A7FF2">
        <w:rPr>
          <w:rFonts w:ascii="Times New Roman" w:hAnsi="Times New Roman"/>
          <w:sz w:val="24"/>
        </w:rPr>
        <w:t>Dên</w:t>
      </w:r>
      <w:r w:rsidR="004A7FF2">
        <w:rPr>
          <w:rFonts w:ascii="Times New Roman" w:hAnsi="Times New Roman"/>
          <w:sz w:val="24"/>
        </w:rPr>
        <w:t>is</w:t>
      </w:r>
      <w:proofErr w:type="spellEnd"/>
      <w:r w:rsidR="004A7FF2">
        <w:rPr>
          <w:rFonts w:ascii="Times New Roman" w:hAnsi="Times New Roman"/>
          <w:sz w:val="24"/>
        </w:rPr>
        <w:t xml:space="preserve"> Pereira Camargo Para Ocupar o Cargo de Assessor Legislativo d</w:t>
      </w:r>
      <w:r w:rsidR="004A7FF2" w:rsidRPr="004A7FF2">
        <w:rPr>
          <w:rFonts w:ascii="Times New Roman" w:hAnsi="Times New Roman"/>
          <w:sz w:val="24"/>
        </w:rPr>
        <w:t>as Comissões</w:t>
      </w:r>
      <w:r w:rsidR="00B201EB" w:rsidRPr="00123AEF">
        <w:rPr>
          <w:rFonts w:ascii="Times New Roman" w:hAnsi="Times New Roman"/>
          <w:sz w:val="24"/>
        </w:rPr>
        <w:t xml:space="preserve"> </w:t>
      </w:r>
      <w:r w:rsidRPr="00123AEF">
        <w:rPr>
          <w:rFonts w:ascii="Times New Roman" w:hAnsi="Times New Roman"/>
          <w:sz w:val="24"/>
        </w:rPr>
        <w:t>da</w:t>
      </w:r>
      <w:r w:rsidR="00AF7A25" w:rsidRPr="00123AEF">
        <w:rPr>
          <w:rFonts w:ascii="Times New Roman" w:hAnsi="Times New Roman"/>
          <w:sz w:val="24"/>
        </w:rPr>
        <w:t xml:space="preserve"> Câmara Municipal</w:t>
      </w:r>
      <w:r w:rsidRPr="00123AEF">
        <w:rPr>
          <w:rFonts w:ascii="Times New Roman" w:hAnsi="Times New Roman"/>
          <w:sz w:val="24"/>
        </w:rPr>
        <w:t xml:space="preserve"> de Pouso Alegre</w:t>
      </w:r>
      <w:r w:rsidR="00AF7A25" w:rsidRPr="00123AEF">
        <w:rPr>
          <w:rFonts w:ascii="Times New Roman" w:hAnsi="Times New Roman"/>
          <w:sz w:val="24"/>
        </w:rPr>
        <w:t xml:space="preserve">, </w:t>
      </w:r>
      <w:r w:rsidR="000B479D" w:rsidRPr="00123AEF">
        <w:rPr>
          <w:rFonts w:ascii="Times New Roman" w:hAnsi="Times New Roman"/>
          <w:sz w:val="24"/>
        </w:rPr>
        <w:t>Nível de Vencimento CM-05</w:t>
      </w:r>
      <w:r w:rsidR="00AF7A25" w:rsidRPr="00123AEF">
        <w:rPr>
          <w:rFonts w:ascii="Times New Roman" w:hAnsi="Times New Roman"/>
          <w:sz w:val="24"/>
        </w:rPr>
        <w:t xml:space="preserve">, com os vencimentos constantes no Anexo I da </w:t>
      </w:r>
      <w:r w:rsidR="000B479D" w:rsidRPr="00123AEF">
        <w:rPr>
          <w:rFonts w:ascii="Times New Roman" w:hAnsi="Times New Roman"/>
          <w:sz w:val="24"/>
        </w:rPr>
        <w:t>Lei Municipal nº 5.663, de 15 de fevereiro</w:t>
      </w:r>
      <w:r w:rsidRPr="00123AEF">
        <w:rPr>
          <w:rFonts w:ascii="Times New Roman" w:hAnsi="Times New Roman"/>
          <w:sz w:val="24"/>
        </w:rPr>
        <w:t xml:space="preserve"> de </w:t>
      </w:r>
      <w:r w:rsidRPr="000C1E24">
        <w:rPr>
          <w:rFonts w:ascii="Times New Roman" w:hAnsi="Times New Roman"/>
          <w:sz w:val="24"/>
        </w:rPr>
        <w:t>2016</w:t>
      </w:r>
      <w:r w:rsidR="00AF7A25" w:rsidRPr="000C1E24">
        <w:rPr>
          <w:rFonts w:ascii="Times New Roman" w:hAnsi="Times New Roman"/>
          <w:sz w:val="24"/>
        </w:rPr>
        <w:t xml:space="preserve">, a partir de </w:t>
      </w:r>
      <w:r w:rsidR="00123AEF" w:rsidRPr="000C1E24">
        <w:rPr>
          <w:rFonts w:ascii="Times New Roman" w:hAnsi="Times New Roman"/>
          <w:sz w:val="24"/>
        </w:rPr>
        <w:t>21</w:t>
      </w:r>
      <w:r w:rsidR="00AF7A25" w:rsidRPr="000C1E24">
        <w:rPr>
          <w:rFonts w:ascii="Times New Roman" w:hAnsi="Times New Roman"/>
          <w:sz w:val="24"/>
        </w:rPr>
        <w:t xml:space="preserve"> de </w:t>
      </w:r>
      <w:r w:rsidRPr="000C1E24">
        <w:rPr>
          <w:rFonts w:ascii="Times New Roman" w:hAnsi="Times New Roman"/>
          <w:sz w:val="24"/>
        </w:rPr>
        <w:t>dezembro</w:t>
      </w:r>
      <w:r w:rsidR="00AF7A25" w:rsidRPr="000C1E24">
        <w:rPr>
          <w:rFonts w:ascii="Times New Roman" w:hAnsi="Times New Roman"/>
          <w:sz w:val="24"/>
        </w:rPr>
        <w:t xml:space="preserve"> de 2016.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  <w:r w:rsidRPr="00814546">
        <w:rPr>
          <w:rFonts w:ascii="Times New Roman" w:hAnsi="Times New Roman"/>
          <w:b/>
          <w:sz w:val="24"/>
        </w:rPr>
        <w:t>Art. 2</w:t>
      </w:r>
      <w:r w:rsidR="00814546" w:rsidRPr="00814546">
        <w:rPr>
          <w:rFonts w:ascii="Times New Roman" w:hAnsi="Times New Roman"/>
          <w:b/>
          <w:sz w:val="24"/>
        </w:rPr>
        <w:t>º</w:t>
      </w:r>
      <w:r w:rsidR="008145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As despesas decorrentes do art. 1º desta Portaria correrão por conta da dotação orçamentária vigente da Câmara Municipal.</w:t>
      </w:r>
    </w:p>
    <w:p w:rsidR="00AF7A25" w:rsidRDefault="00AF7A25" w:rsidP="00AF7A25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:rsidR="00AF7A25" w:rsidRDefault="00814546" w:rsidP="00AF7A25">
      <w:pPr>
        <w:ind w:right="-1" w:firstLine="2835"/>
        <w:jc w:val="both"/>
      </w:pPr>
      <w:r w:rsidRPr="00814546">
        <w:rPr>
          <w:b/>
        </w:rPr>
        <w:t>Art. 3º</w:t>
      </w:r>
      <w:r>
        <w:t xml:space="preserve"> </w:t>
      </w:r>
      <w:r w:rsidR="00AF7A25">
        <w:t>Revogadas as disposições em con</w:t>
      </w:r>
      <w:r w:rsidR="00AF7A25">
        <w:softHyphen/>
        <w:t>trário, a presente Portaria entra em vigor nesta data.</w:t>
      </w: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AF7A25" w:rsidP="00AF7A25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F7A25" w:rsidRDefault="00814546" w:rsidP="00AF7A25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AF7A25">
        <w:rPr>
          <w:color w:val="000000"/>
        </w:rPr>
        <w:t xml:space="preserve">, </w:t>
      </w:r>
      <w:r w:rsidR="00A31F11">
        <w:rPr>
          <w:color w:val="000000"/>
        </w:rPr>
        <w:t>21</w:t>
      </w:r>
      <w:r w:rsidR="00AF7A25">
        <w:rPr>
          <w:color w:val="000000"/>
        </w:rPr>
        <w:t xml:space="preserve"> </w:t>
      </w:r>
      <w:r>
        <w:rPr>
          <w:color w:val="000000"/>
        </w:rPr>
        <w:t>de Dezembro de</w:t>
      </w:r>
      <w:r w:rsidR="00AF7A25">
        <w:rPr>
          <w:color w:val="000000"/>
        </w:rPr>
        <w:t xml:space="preserve"> 2016.</w:t>
      </w: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AF7A25" w:rsidRDefault="00AF7A25" w:rsidP="00AF7A25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F7A25" w:rsidTr="00A96025">
        <w:tc>
          <w:tcPr>
            <w:tcW w:w="8575" w:type="dxa"/>
            <w:hideMark/>
          </w:tcPr>
          <w:p w:rsidR="00AF7A25" w:rsidRDefault="00814546" w:rsidP="00A96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Maurício </w:t>
            </w:r>
            <w:proofErr w:type="spellStart"/>
            <w:r>
              <w:rPr>
                <w:color w:val="000000"/>
              </w:rPr>
              <w:t>Tutty</w:t>
            </w:r>
            <w:proofErr w:type="spellEnd"/>
          </w:p>
        </w:tc>
      </w:tr>
      <w:tr w:rsidR="00AF7A25" w:rsidTr="00A96025">
        <w:tc>
          <w:tcPr>
            <w:tcW w:w="8575" w:type="dxa"/>
            <w:hideMark/>
          </w:tcPr>
          <w:p w:rsidR="00AF7A25" w:rsidRPr="00814546" w:rsidRDefault="00814546" w:rsidP="00A96025">
            <w:pPr>
              <w:jc w:val="center"/>
              <w:rPr>
                <w:color w:val="000000"/>
                <w:sz w:val="20"/>
                <w:szCs w:val="20"/>
              </w:rPr>
            </w:pPr>
            <w:r w:rsidRPr="00814546"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AF7A25" w:rsidRDefault="00AF7A25" w:rsidP="00AF7A25"/>
    <w:p w:rsidR="00AF7A25" w:rsidRDefault="00AF7A25" w:rsidP="00AF7A25"/>
    <w:p w:rsidR="00AF7A25" w:rsidRDefault="00AF7A25" w:rsidP="00AF7A25"/>
    <w:p w:rsidR="001720CC" w:rsidRDefault="006548B2"/>
    <w:sectPr w:rsidR="001720CC" w:rsidSect="0017219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8B2" w:rsidRDefault="006548B2" w:rsidP="008A3689">
      <w:r>
        <w:separator/>
      </w:r>
    </w:p>
  </w:endnote>
  <w:endnote w:type="continuationSeparator" w:id="0">
    <w:p w:rsidR="006548B2" w:rsidRDefault="006548B2" w:rsidP="008A3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8B2" w:rsidRDefault="006548B2" w:rsidP="008A3689">
      <w:r>
        <w:separator/>
      </w:r>
    </w:p>
  </w:footnote>
  <w:footnote w:type="continuationSeparator" w:id="0">
    <w:p w:rsidR="006548B2" w:rsidRDefault="006548B2" w:rsidP="008A3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8CF" w:rsidRDefault="00695C6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56682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76pt;margin-top:-18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<v:textbox>
            <w:txbxContent>
              <w:p w:rsidR="004548CF" w:rsidRPr="00067E8C" w:rsidRDefault="00AF7A25" w:rsidP="004548CF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067E8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000</w:t>
                </w:r>
                <w:proofErr w:type="gramEnd"/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4548CF" w:rsidRPr="00067E8C" w:rsidRDefault="00AF7A25" w:rsidP="004548CF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067E8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067E8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548CF" w:rsidRPr="00567341" w:rsidRDefault="006548B2" w:rsidP="004548CF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F7A25"/>
    <w:rsid w:val="000564BA"/>
    <w:rsid w:val="000B479D"/>
    <w:rsid w:val="000C1E24"/>
    <w:rsid w:val="000D5676"/>
    <w:rsid w:val="00123AEF"/>
    <w:rsid w:val="002E7C31"/>
    <w:rsid w:val="00333ECA"/>
    <w:rsid w:val="004A7FF2"/>
    <w:rsid w:val="00511989"/>
    <w:rsid w:val="005A3C3C"/>
    <w:rsid w:val="006548B2"/>
    <w:rsid w:val="00685C89"/>
    <w:rsid w:val="00695C60"/>
    <w:rsid w:val="00716BE5"/>
    <w:rsid w:val="007B3103"/>
    <w:rsid w:val="00814546"/>
    <w:rsid w:val="008273E3"/>
    <w:rsid w:val="008A3689"/>
    <w:rsid w:val="008C015D"/>
    <w:rsid w:val="00A31F11"/>
    <w:rsid w:val="00AF7A25"/>
    <w:rsid w:val="00B201EB"/>
    <w:rsid w:val="00F3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A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F7A25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F7A25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A25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F7A25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AF7A25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7A25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F7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A2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F7A25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A2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A2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9</cp:revision>
  <cp:lastPrinted>2016-11-08T18:56:00Z</cp:lastPrinted>
  <dcterms:created xsi:type="dcterms:W3CDTF">2016-12-02T10:48:00Z</dcterms:created>
  <dcterms:modified xsi:type="dcterms:W3CDTF">2016-12-20T18:32:00Z</dcterms:modified>
</cp:coreProperties>
</file>