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34" w:rsidRDefault="00597134" w:rsidP="00597134">
      <w:pPr>
        <w:ind w:left="2835"/>
        <w:rPr>
          <w:b/>
          <w:color w:val="000000"/>
        </w:rPr>
      </w:pPr>
      <w:r>
        <w:rPr>
          <w:b/>
          <w:color w:val="000000"/>
        </w:rPr>
        <w:t>PORTARIA Nº 28</w:t>
      </w:r>
      <w:r>
        <w:rPr>
          <w:b/>
          <w:color w:val="000000"/>
        </w:rPr>
        <w:t>8</w:t>
      </w:r>
      <w:r>
        <w:rPr>
          <w:b/>
          <w:color w:val="000000"/>
        </w:rPr>
        <w:t>/2016</w:t>
      </w:r>
    </w:p>
    <w:p w:rsidR="00597134" w:rsidRDefault="00597134" w:rsidP="005971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DESIGNA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SR. GEOVAN DANTAS FERRAZ, ASSESSOR ADMINISTRATIVO, PARA ASSUMIR INTERINAMENTE O CARGO COMISSIONADO DE CONTROLADOR, PADRÃO CM002, DA CÂMARA MUNICIPAL DE POUSO ALEGRE</w:t>
      </w:r>
      <w:r>
        <w:rPr>
          <w:rFonts w:ascii="Times New Roman" w:hAnsi="Times New Roman"/>
          <w:b/>
          <w:sz w:val="24"/>
        </w:rPr>
        <w:t xml:space="preserve"> E REVOGA A PORTARIA Nº 284/2016</w:t>
      </w:r>
    </w:p>
    <w:bookmarkEnd w:id="0"/>
    <w:p w:rsidR="00597134" w:rsidRDefault="00597134" w:rsidP="0059713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97134" w:rsidRDefault="00597134" w:rsidP="0059713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597134" w:rsidRDefault="00597134" w:rsidP="0059713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ind w:left="2835"/>
        <w:rPr>
          <w:b/>
        </w:rPr>
      </w:pPr>
      <w:r>
        <w:rPr>
          <w:b/>
        </w:rPr>
        <w:t>PORTARIA</w:t>
      </w:r>
    </w:p>
    <w:p w:rsidR="00597134" w:rsidRDefault="00597134" w:rsidP="0059713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o Sr. </w:t>
      </w:r>
      <w:proofErr w:type="spellStart"/>
      <w:r>
        <w:rPr>
          <w:rFonts w:ascii="Times New Roman" w:hAnsi="Times New Roman"/>
          <w:sz w:val="24"/>
        </w:rPr>
        <w:t>Geovan</w:t>
      </w:r>
      <w:proofErr w:type="spellEnd"/>
      <w:r>
        <w:rPr>
          <w:rFonts w:ascii="Times New Roman" w:hAnsi="Times New Roman"/>
          <w:sz w:val="24"/>
        </w:rPr>
        <w:t xml:space="preserve"> Dantas Ferraz, matrícula 318, Assessor Administrativo, para assumir interinamente o cargo comissionado de Controlador desta Câmara Municipal, Padrão CM002, com os vencimentos proporcionais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e suas alterações, </w:t>
      </w:r>
      <w:r>
        <w:rPr>
          <w:rFonts w:ascii="Times New Roman" w:hAnsi="Times New Roman"/>
          <w:sz w:val="24"/>
        </w:rPr>
        <w:t xml:space="preserve">a partir do dia 20 de dezembro </w:t>
      </w:r>
      <w:r>
        <w:rPr>
          <w:rFonts w:ascii="Times New Roman" w:hAnsi="Times New Roman"/>
          <w:sz w:val="24"/>
        </w:rPr>
        <w:t xml:space="preserve">de 2016, </w:t>
      </w:r>
      <w:r>
        <w:rPr>
          <w:rFonts w:ascii="Times New Roman" w:hAnsi="Times New Roman"/>
          <w:sz w:val="24"/>
        </w:rPr>
        <w:t xml:space="preserve">enquanto durar o afastamento da servidora Fátima Aparecida </w:t>
      </w:r>
      <w:proofErr w:type="spellStart"/>
      <w:r>
        <w:rPr>
          <w:rFonts w:ascii="Times New Roman" w:hAnsi="Times New Roman"/>
          <w:sz w:val="24"/>
        </w:rPr>
        <w:t>Belani</w:t>
      </w:r>
      <w:proofErr w:type="spellEnd"/>
      <w:r>
        <w:rPr>
          <w:rFonts w:ascii="Times New Roman" w:hAnsi="Times New Roman"/>
          <w:sz w:val="24"/>
        </w:rPr>
        <w:t>, titular do cargo</w:t>
      </w:r>
      <w:r w:rsidRPr="00BF2342">
        <w:rPr>
          <w:rFonts w:ascii="Times New Roman" w:hAnsi="Times New Roman"/>
          <w:sz w:val="24"/>
        </w:rPr>
        <w:t>.</w:t>
      </w:r>
    </w:p>
    <w:p w:rsidR="00597134" w:rsidRDefault="00597134" w:rsidP="0059713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597134" w:rsidRDefault="00597134" w:rsidP="00597134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97134" w:rsidRDefault="00597134" w:rsidP="00597134">
      <w:pPr>
        <w:spacing w:line="276" w:lineRule="auto"/>
        <w:ind w:right="-1" w:firstLine="2835"/>
        <w:jc w:val="both"/>
      </w:pPr>
      <w:r>
        <w:t>Art. 3º - Revogadas as disposições em con</w:t>
      </w:r>
      <w:r>
        <w:softHyphen/>
        <w:t xml:space="preserve">trário, </w:t>
      </w:r>
      <w:r>
        <w:t xml:space="preserve">em especial a Portaria nº 284/2016, </w:t>
      </w:r>
      <w:r>
        <w:t>a presente Portaria entra em vigor na data de sua publicação.</w:t>
      </w:r>
    </w:p>
    <w:p w:rsidR="00597134" w:rsidRDefault="00597134" w:rsidP="0059713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134" w:rsidRDefault="00597134" w:rsidP="00597134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>
        <w:rPr>
          <w:color w:val="000000"/>
        </w:rPr>
        <w:t>2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2016.</w:t>
      </w:r>
    </w:p>
    <w:p w:rsidR="00597134" w:rsidRDefault="00597134" w:rsidP="0059713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97134" w:rsidRDefault="00597134" w:rsidP="0059713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97134" w:rsidRDefault="00597134" w:rsidP="0059713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97134" w:rsidTr="00500D39">
        <w:tc>
          <w:tcPr>
            <w:tcW w:w="8575" w:type="dxa"/>
            <w:hideMark/>
          </w:tcPr>
          <w:p w:rsidR="00597134" w:rsidRDefault="00597134" w:rsidP="0050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597134" w:rsidTr="00500D39">
        <w:tc>
          <w:tcPr>
            <w:tcW w:w="8575" w:type="dxa"/>
            <w:hideMark/>
          </w:tcPr>
          <w:p w:rsidR="00597134" w:rsidRPr="00172194" w:rsidRDefault="00597134" w:rsidP="0050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7134" w:rsidRDefault="00597134" w:rsidP="00597134"/>
    <w:p w:rsidR="00597134" w:rsidRDefault="00597134" w:rsidP="00597134"/>
    <w:p w:rsidR="001720CC" w:rsidRDefault="00597134"/>
    <w:sectPr w:rsidR="001720CC" w:rsidSect="00BF2342">
      <w:headerReference w:type="default" r:id="rId4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59713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C4DB0" wp14:editId="4DBD25AA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597134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6FFA" w:rsidRPr="007127C7" w:rsidRDefault="0059713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6FFA" w:rsidRPr="007127C7" w:rsidRDefault="0059713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6FFA" w:rsidRPr="007127C7" w:rsidRDefault="00597134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597134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C4DB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597134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6FFA" w:rsidRPr="007127C7" w:rsidRDefault="0059713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86FFA" w:rsidRPr="007127C7" w:rsidRDefault="0059713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86FFA" w:rsidRPr="007127C7" w:rsidRDefault="00597134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597134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4400291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4"/>
    <w:rsid w:val="002E7C31"/>
    <w:rsid w:val="0059713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DE6AD5-ADCC-4B26-A826-94A8B35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713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9713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13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13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9713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9713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71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1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971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2016-12-23T14:55:00Z</cp:lastPrinted>
  <dcterms:created xsi:type="dcterms:W3CDTF">2016-12-23T14:48:00Z</dcterms:created>
  <dcterms:modified xsi:type="dcterms:W3CDTF">2016-12-23T14:55:00Z</dcterms:modified>
</cp:coreProperties>
</file>