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1D" w:rsidRDefault="006D0D1D" w:rsidP="006D0D1D">
      <w:pPr>
        <w:ind w:left="2835"/>
        <w:rPr>
          <w:b/>
          <w:color w:val="000000"/>
        </w:rPr>
      </w:pPr>
      <w:r w:rsidRPr="00782AD4">
        <w:rPr>
          <w:b/>
          <w:color w:val="000000"/>
        </w:rPr>
        <w:t>PORTARIA Nº 2</w:t>
      </w:r>
      <w:r>
        <w:rPr>
          <w:b/>
          <w:color w:val="000000"/>
        </w:rPr>
        <w:t>5</w:t>
      </w:r>
      <w:r w:rsidRPr="00782AD4">
        <w:rPr>
          <w:b/>
          <w:color w:val="000000"/>
        </w:rPr>
        <w:t>/2017</w:t>
      </w:r>
    </w:p>
    <w:p w:rsidR="006D0D1D" w:rsidRDefault="006D0D1D" w:rsidP="006D0D1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0D1D" w:rsidRDefault="006D0D1D" w:rsidP="006D0D1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0D1D" w:rsidRDefault="006D0D1D" w:rsidP="006D0D1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D0D1D" w:rsidRDefault="006D0D1D" w:rsidP="006D0D1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O SR. FABRICIO DE AZEVEDO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</w:t>
      </w:r>
      <w:r>
        <w:rPr>
          <w:rFonts w:ascii="Times New Roman" w:hAnsi="Times New Roman"/>
          <w:b/>
          <w:sz w:val="24"/>
        </w:rPr>
        <w:t xml:space="preserve">COMISSIONADO </w:t>
      </w:r>
      <w:r w:rsidRPr="00B201EB">
        <w:rPr>
          <w:rFonts w:ascii="Times New Roman" w:hAnsi="Times New Roman"/>
          <w:b/>
          <w:sz w:val="24"/>
        </w:rPr>
        <w:t xml:space="preserve">DE </w:t>
      </w:r>
      <w:r>
        <w:rPr>
          <w:rFonts w:ascii="Times New Roman" w:hAnsi="Times New Roman"/>
          <w:b/>
          <w:sz w:val="24"/>
        </w:rPr>
        <w:t>SUPERVISOR DO NÚCLEO DE APOIO LEGISLATIVO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6D0D1D" w:rsidRDefault="006D0D1D" w:rsidP="006D0D1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6D0D1D" w:rsidRDefault="006D0D1D" w:rsidP="006D0D1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ind w:left="2835"/>
        <w:rPr>
          <w:b/>
        </w:rPr>
      </w:pPr>
      <w:r>
        <w:rPr>
          <w:b/>
        </w:rPr>
        <w:t>PORTARIA</w:t>
      </w:r>
    </w:p>
    <w:p w:rsidR="006D0D1D" w:rsidRDefault="006D0D1D" w:rsidP="006D0D1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D0D1D" w:rsidRDefault="006D0D1D" w:rsidP="006D0D1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o Sr. Fabrício de Azevedo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>
        <w:rPr>
          <w:rFonts w:ascii="Times New Roman" w:hAnsi="Times New Roman"/>
          <w:sz w:val="24"/>
        </w:rPr>
        <w:t>Supervisor do Núcleo de Apoio Legislativo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</w:t>
      </w:r>
      <w:r>
        <w:rPr>
          <w:rFonts w:ascii="Times New Roman" w:hAnsi="Times New Roman"/>
          <w:sz w:val="24"/>
        </w:rPr>
        <w:t>CM-03</w:t>
      </w:r>
      <w:r>
        <w:rPr>
          <w:rFonts w:ascii="Times New Roman" w:hAnsi="Times New Roman"/>
          <w:sz w:val="24"/>
        </w:rPr>
        <w:t>, com os vencimentos constantes no Anexo I da Lei Municipal nº 5.665, de 16 de março de 2016</w:t>
      </w:r>
      <w:r w:rsidRPr="00166D25">
        <w:rPr>
          <w:rFonts w:ascii="Times New Roman" w:hAnsi="Times New Roman"/>
          <w:sz w:val="24"/>
        </w:rPr>
        <w:t>.</w:t>
      </w:r>
    </w:p>
    <w:p w:rsidR="006D0D1D" w:rsidRDefault="006D0D1D" w:rsidP="006D0D1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6D0D1D" w:rsidRDefault="006D0D1D" w:rsidP="006D0D1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D0D1D" w:rsidRDefault="006D0D1D" w:rsidP="006D0D1D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6D0D1D" w:rsidRDefault="006D0D1D" w:rsidP="006D0D1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D0D1D" w:rsidRDefault="006D0D1D" w:rsidP="006D0D1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D0D1D" w:rsidRDefault="006D0D1D" w:rsidP="006D0D1D">
      <w:pPr>
        <w:jc w:val="center"/>
        <w:rPr>
          <w:color w:val="000000"/>
        </w:rPr>
      </w:pPr>
      <w:r>
        <w:rPr>
          <w:color w:val="000000"/>
        </w:rPr>
        <w:t>Câmara Municipal de Pouso Alegre, 0</w:t>
      </w:r>
      <w:r>
        <w:rPr>
          <w:color w:val="000000"/>
        </w:rPr>
        <w:t>3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6D0D1D" w:rsidRDefault="006D0D1D" w:rsidP="006D0D1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D0D1D" w:rsidRDefault="006D0D1D" w:rsidP="006D0D1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D0D1D" w:rsidRDefault="006D0D1D" w:rsidP="006D0D1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D0D1D" w:rsidRDefault="006D0D1D" w:rsidP="006D0D1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D0D1D" w:rsidTr="00883968">
        <w:tc>
          <w:tcPr>
            <w:tcW w:w="8575" w:type="dxa"/>
            <w:hideMark/>
          </w:tcPr>
          <w:p w:rsidR="006D0D1D" w:rsidRDefault="006D0D1D" w:rsidP="00883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6D0D1D" w:rsidTr="00883968">
        <w:tc>
          <w:tcPr>
            <w:tcW w:w="8575" w:type="dxa"/>
            <w:hideMark/>
          </w:tcPr>
          <w:p w:rsidR="006D0D1D" w:rsidRPr="00814546" w:rsidRDefault="006D0D1D" w:rsidP="00883968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D0D1D" w:rsidRDefault="006D0D1D" w:rsidP="006D0D1D"/>
    <w:p w:rsidR="006D0D1D" w:rsidRDefault="006D0D1D" w:rsidP="006D0D1D"/>
    <w:p w:rsidR="001720CC" w:rsidRDefault="006D0D1D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6D0D1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322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6D0D1D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6D0D1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6D0D1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6D0D1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6D0D1D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6D0D1D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6D0D1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6D0D1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6D0D1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6D0D1D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1D"/>
    <w:rsid w:val="002E7C31"/>
    <w:rsid w:val="006D0D1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DB1B40-6771-4641-8684-B071BAA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0D1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0D1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D1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D0D1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D0D1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D0D1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D0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0D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D0D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D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D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2017-01-03T14:54:00Z</cp:lastPrinted>
  <dcterms:created xsi:type="dcterms:W3CDTF">2017-01-03T14:51:00Z</dcterms:created>
  <dcterms:modified xsi:type="dcterms:W3CDTF">2017-01-03T14:54:00Z</dcterms:modified>
</cp:coreProperties>
</file>