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23" w:rsidRDefault="002D2423" w:rsidP="002D2423">
      <w:pPr>
        <w:ind w:left="2835"/>
        <w:rPr>
          <w:b/>
          <w:color w:val="000000"/>
        </w:rPr>
      </w:pPr>
      <w:r w:rsidRPr="00043F38">
        <w:rPr>
          <w:b/>
          <w:color w:val="000000"/>
        </w:rPr>
        <w:t>PORTARIA Nº 3</w:t>
      </w:r>
      <w:r>
        <w:rPr>
          <w:b/>
          <w:color w:val="000000"/>
        </w:rPr>
        <w:t>5</w:t>
      </w:r>
      <w:r w:rsidRPr="00043F38">
        <w:rPr>
          <w:b/>
          <w:color w:val="000000"/>
        </w:rPr>
        <w:t xml:space="preserve"> / 2017</w:t>
      </w:r>
    </w:p>
    <w:p w:rsidR="002D2423" w:rsidRDefault="002D2423" w:rsidP="002D2423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D2423" w:rsidRDefault="002D2423" w:rsidP="002D2423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D2423" w:rsidRDefault="002D2423" w:rsidP="002D2423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2D2423" w:rsidRDefault="002D2423" w:rsidP="002D2423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 xml:space="preserve">NOMEIA </w:t>
      </w:r>
      <w:r>
        <w:rPr>
          <w:rFonts w:ascii="Times New Roman" w:hAnsi="Times New Roman"/>
          <w:b/>
          <w:sz w:val="24"/>
        </w:rPr>
        <w:t>A SRA. MARISTELA DA FONSECA VENÂNCIO</w:t>
      </w:r>
      <w:r w:rsidRPr="004A7FF2">
        <w:rPr>
          <w:rFonts w:ascii="Times New Roman" w:hAnsi="Times New Roman"/>
          <w:b/>
          <w:sz w:val="24"/>
        </w:rPr>
        <w:t xml:space="preserve"> 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>
        <w:rPr>
          <w:rFonts w:ascii="Times New Roman" w:hAnsi="Times New Roman"/>
          <w:b/>
          <w:sz w:val="24"/>
        </w:rPr>
        <w:t>ASSESSOR PARLAMENTAR,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VL-01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bookmarkEnd w:id="0"/>
    <w:p w:rsidR="002D2423" w:rsidRDefault="002D2423" w:rsidP="002D2423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2D2423" w:rsidRDefault="002D2423" w:rsidP="002D2423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2D2423" w:rsidRDefault="002D2423" w:rsidP="002D242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Adriano César Pereira Braga, no uso de suas atribuições e de conformidade com o art. 308, inciso I, do Regimento Interno, expede a seguinte</w:t>
      </w:r>
    </w:p>
    <w:p w:rsidR="002D2423" w:rsidRDefault="002D2423" w:rsidP="002D2423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2D2423" w:rsidRDefault="002D2423" w:rsidP="002D2423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2D2423" w:rsidRDefault="002D2423" w:rsidP="002D2423">
      <w:pPr>
        <w:ind w:left="2835"/>
        <w:rPr>
          <w:b/>
        </w:rPr>
      </w:pPr>
      <w:r>
        <w:rPr>
          <w:b/>
        </w:rPr>
        <w:t>PORTARIA</w:t>
      </w:r>
    </w:p>
    <w:p w:rsidR="002D2423" w:rsidRDefault="002D2423" w:rsidP="002D2423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D2423" w:rsidRDefault="002D2423" w:rsidP="002D242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2D2423" w:rsidRDefault="002D2423" w:rsidP="002D242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</w:t>
      </w:r>
      <w:r>
        <w:rPr>
          <w:rFonts w:ascii="Times New Roman" w:hAnsi="Times New Roman"/>
          <w:sz w:val="24"/>
        </w:rPr>
        <w:t>a Sra. Maristela Fonseca Venâncio</w:t>
      </w:r>
      <w:r w:rsidRPr="004A7FF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para ocupar o cargo comissionado de Assessor Parlamentar</w:t>
      </w:r>
      <w:r w:rsidRPr="00123AE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Nível de Vencimento VL-01, com os vencimentos constantes no Anexo I da Lei Municipal nº 5.665, de 16 de março de 2016, </w:t>
      </w:r>
      <w:r w:rsidRPr="00043F38">
        <w:rPr>
          <w:rFonts w:ascii="Times New Roman" w:hAnsi="Times New Roman"/>
          <w:sz w:val="24"/>
        </w:rPr>
        <w:t>a partir de 04 de janeiro de 2017.</w:t>
      </w:r>
    </w:p>
    <w:p w:rsidR="002D2423" w:rsidRDefault="002D2423" w:rsidP="002D242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2D2423" w:rsidRDefault="002D2423" w:rsidP="002D242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2D2423" w:rsidRDefault="002D2423" w:rsidP="002D242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2D2423" w:rsidRDefault="002D2423" w:rsidP="002D2423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nesta data.</w:t>
      </w:r>
    </w:p>
    <w:p w:rsidR="002D2423" w:rsidRDefault="002D2423" w:rsidP="002D2423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D2423" w:rsidRDefault="002D2423" w:rsidP="002D2423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D2423" w:rsidRDefault="002D2423" w:rsidP="002D2423">
      <w:pPr>
        <w:jc w:val="center"/>
        <w:rPr>
          <w:color w:val="000000"/>
        </w:rPr>
      </w:pPr>
      <w:r>
        <w:rPr>
          <w:color w:val="000000"/>
        </w:rPr>
        <w:t xml:space="preserve">Câmara Municipal </w:t>
      </w:r>
      <w:r w:rsidRPr="00043F38">
        <w:rPr>
          <w:color w:val="000000"/>
        </w:rPr>
        <w:t>de Pouso Alegre, 0</w:t>
      </w:r>
      <w:r>
        <w:rPr>
          <w:color w:val="000000"/>
        </w:rPr>
        <w:t>4</w:t>
      </w:r>
      <w:r w:rsidRPr="00043F38">
        <w:rPr>
          <w:color w:val="000000"/>
        </w:rPr>
        <w:t xml:space="preserve"> de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Janeiro</w:t>
      </w:r>
      <w:proofErr w:type="gramEnd"/>
      <w:r>
        <w:rPr>
          <w:color w:val="000000"/>
        </w:rPr>
        <w:t xml:space="preserve"> de 2017.</w:t>
      </w:r>
    </w:p>
    <w:p w:rsidR="002D2423" w:rsidRDefault="002D2423" w:rsidP="002D2423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2D2423" w:rsidRDefault="002D2423" w:rsidP="002D2423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2D2423" w:rsidRDefault="002D2423" w:rsidP="002D2423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2D2423" w:rsidRDefault="002D2423" w:rsidP="002D2423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2D2423" w:rsidTr="00E70517">
        <w:tc>
          <w:tcPr>
            <w:tcW w:w="8575" w:type="dxa"/>
            <w:hideMark/>
          </w:tcPr>
          <w:p w:rsidR="002D2423" w:rsidRDefault="002D2423" w:rsidP="00E705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2D2423" w:rsidTr="00E70517">
        <w:tc>
          <w:tcPr>
            <w:tcW w:w="8575" w:type="dxa"/>
            <w:hideMark/>
          </w:tcPr>
          <w:p w:rsidR="002D2423" w:rsidRPr="00814546" w:rsidRDefault="002D2423" w:rsidP="00E70517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2D2423" w:rsidRDefault="002D2423" w:rsidP="002D2423"/>
    <w:p w:rsidR="002D2423" w:rsidRDefault="002D2423" w:rsidP="002D2423"/>
    <w:p w:rsidR="001720CC" w:rsidRPr="002D2423" w:rsidRDefault="002D2423" w:rsidP="002D2423"/>
    <w:sectPr w:rsidR="001720CC" w:rsidRPr="002D2423" w:rsidSect="00172194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8CF" w:rsidRDefault="002D2423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5040608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8CF" w:rsidRPr="00067E8C" w:rsidRDefault="002D2423" w:rsidP="004548C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4548CF" w:rsidRPr="00067E8C" w:rsidRDefault="002D2423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4548CF" w:rsidRPr="00067E8C" w:rsidRDefault="002D2423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4548CF" w:rsidRPr="00067E8C" w:rsidRDefault="002D2423" w:rsidP="004548CF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4548CF" w:rsidRPr="00567341" w:rsidRDefault="002D2423" w:rsidP="004548CF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4548CF" w:rsidRPr="00067E8C" w:rsidRDefault="002D2423" w:rsidP="004548C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4548CF" w:rsidRPr="00067E8C" w:rsidRDefault="002D2423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4548CF" w:rsidRPr="00067E8C" w:rsidRDefault="002D2423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4548CF" w:rsidRPr="00067E8C" w:rsidRDefault="002D2423" w:rsidP="004548CF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4548CF" w:rsidRPr="00567341" w:rsidRDefault="002D2423" w:rsidP="004548CF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23"/>
    <w:rsid w:val="002D2423"/>
    <w:rsid w:val="002E7C31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6150EA7-86E8-47F3-ADF8-556B6C36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D2423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D2423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2D2423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2D2423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D2423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D2423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2D24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D242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2D242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242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4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0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857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2</cp:revision>
  <cp:lastPrinted>2017-01-04T15:10:00Z</cp:lastPrinted>
  <dcterms:created xsi:type="dcterms:W3CDTF">2017-01-04T15:09:00Z</dcterms:created>
  <dcterms:modified xsi:type="dcterms:W3CDTF">2017-01-04T15:10:00Z</dcterms:modified>
</cp:coreProperties>
</file>