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B4A" w:rsidRDefault="00672B4A" w:rsidP="007028DE">
      <w:pPr>
        <w:ind w:left="2835"/>
        <w:jc w:val="both"/>
        <w:rPr>
          <w:b/>
          <w:color w:val="000000"/>
        </w:rPr>
      </w:pPr>
      <w:r w:rsidRPr="0098577D">
        <w:rPr>
          <w:b/>
          <w:color w:val="000000"/>
        </w:rPr>
        <w:t>PORTARIA Nº</w:t>
      </w:r>
      <w:r w:rsidR="0098577D" w:rsidRPr="0098577D">
        <w:rPr>
          <w:b/>
          <w:color w:val="000000"/>
        </w:rPr>
        <w:t xml:space="preserve"> </w:t>
      </w:r>
      <w:r w:rsidR="00EA6962">
        <w:rPr>
          <w:b/>
          <w:color w:val="000000"/>
        </w:rPr>
        <w:t>90</w:t>
      </w:r>
      <w:r w:rsidR="00A00E0C">
        <w:rPr>
          <w:b/>
          <w:color w:val="000000"/>
        </w:rPr>
        <w:t xml:space="preserve"> / 2017</w:t>
      </w: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DESIGNA SERVIDORES PARA </w:t>
      </w:r>
      <w:r w:rsidR="00643B50">
        <w:rPr>
          <w:rFonts w:ascii="Times New Roman" w:hAnsi="Times New Roman"/>
          <w:b/>
          <w:sz w:val="24"/>
        </w:rPr>
        <w:t>ATU</w:t>
      </w:r>
      <w:r w:rsidR="00851FEC">
        <w:rPr>
          <w:rFonts w:ascii="Times New Roman" w:hAnsi="Times New Roman"/>
          <w:b/>
          <w:sz w:val="24"/>
        </w:rPr>
        <w:t>A</w:t>
      </w:r>
      <w:r w:rsidR="00643B50">
        <w:rPr>
          <w:rFonts w:ascii="Times New Roman" w:hAnsi="Times New Roman"/>
          <w:b/>
          <w:sz w:val="24"/>
        </w:rPr>
        <w:t xml:space="preserve">R </w:t>
      </w:r>
      <w:r>
        <w:rPr>
          <w:rFonts w:ascii="Times New Roman" w:hAnsi="Times New Roman"/>
          <w:b/>
          <w:sz w:val="24"/>
        </w:rPr>
        <w:t>COMO FISCA</w:t>
      </w:r>
      <w:r w:rsidR="000B14F9">
        <w:rPr>
          <w:rFonts w:ascii="Times New Roman" w:hAnsi="Times New Roman"/>
          <w:b/>
          <w:sz w:val="24"/>
        </w:rPr>
        <w:t>L</w:t>
      </w:r>
      <w:r w:rsidR="00643B50">
        <w:rPr>
          <w:rFonts w:ascii="Times New Roman" w:hAnsi="Times New Roman"/>
          <w:b/>
          <w:sz w:val="24"/>
        </w:rPr>
        <w:t xml:space="preserve"> TITULAR E </w:t>
      </w:r>
      <w:r w:rsidR="00A00E0C">
        <w:rPr>
          <w:rFonts w:ascii="Times New Roman" w:hAnsi="Times New Roman"/>
          <w:b/>
          <w:sz w:val="24"/>
        </w:rPr>
        <w:t xml:space="preserve">FISCAL </w:t>
      </w:r>
      <w:r w:rsidR="00643B50">
        <w:rPr>
          <w:rFonts w:ascii="Times New Roman" w:hAnsi="Times New Roman"/>
          <w:b/>
          <w:sz w:val="24"/>
        </w:rPr>
        <w:t>SUBSTITUTO</w:t>
      </w:r>
      <w:r>
        <w:rPr>
          <w:rFonts w:ascii="Times New Roman" w:hAnsi="Times New Roman"/>
          <w:b/>
          <w:sz w:val="24"/>
        </w:rPr>
        <w:t xml:space="preserve"> </w:t>
      </w:r>
      <w:r w:rsidR="00A00E0C">
        <w:rPr>
          <w:rFonts w:ascii="Times New Roman" w:hAnsi="Times New Roman"/>
          <w:b/>
          <w:sz w:val="24"/>
        </w:rPr>
        <w:t>EM</w:t>
      </w:r>
      <w:r w:rsidR="002F760A">
        <w:rPr>
          <w:rFonts w:ascii="Times New Roman" w:hAnsi="Times New Roman"/>
          <w:b/>
          <w:sz w:val="24"/>
        </w:rPr>
        <w:t xml:space="preserve"> </w:t>
      </w:r>
      <w:r w:rsidR="00A00E0C">
        <w:rPr>
          <w:rFonts w:ascii="Times New Roman" w:hAnsi="Times New Roman"/>
          <w:b/>
          <w:sz w:val="24"/>
        </w:rPr>
        <w:t>CONTRATO</w:t>
      </w:r>
      <w:r>
        <w:rPr>
          <w:rFonts w:ascii="Times New Roman" w:hAnsi="Times New Roman"/>
          <w:b/>
          <w:sz w:val="24"/>
        </w:rPr>
        <w:t xml:space="preserve"> </w:t>
      </w:r>
      <w:r w:rsidR="00A00E0C">
        <w:rPr>
          <w:rFonts w:ascii="Times New Roman" w:hAnsi="Times New Roman"/>
          <w:b/>
          <w:sz w:val="24"/>
        </w:rPr>
        <w:t>CELEBRADO</w:t>
      </w:r>
      <w:r w:rsidR="002F760A">
        <w:rPr>
          <w:rFonts w:ascii="Times New Roman" w:hAnsi="Times New Roman"/>
          <w:b/>
          <w:sz w:val="24"/>
        </w:rPr>
        <w:t xml:space="preserve"> PELA CÂMARA MUNICIPAL DE POUSO ALEGRE</w:t>
      </w:r>
      <w:r>
        <w:rPr>
          <w:rFonts w:ascii="Times New Roman" w:hAnsi="Times New Roman"/>
          <w:b/>
          <w:sz w:val="24"/>
        </w:rPr>
        <w:t xml:space="preserve">. </w:t>
      </w: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</w:t>
      </w:r>
      <w:r w:rsidR="00C4639D">
        <w:rPr>
          <w:rFonts w:ascii="Times New Roman" w:hAnsi="Times New Roman"/>
          <w:sz w:val="24"/>
        </w:rPr>
        <w:t>eador</w:t>
      </w:r>
      <w:r>
        <w:rPr>
          <w:rFonts w:ascii="Times New Roman" w:hAnsi="Times New Roman"/>
          <w:sz w:val="24"/>
        </w:rPr>
        <w:t xml:space="preserve"> </w:t>
      </w:r>
      <w:r w:rsidR="00A00E0C">
        <w:rPr>
          <w:rFonts w:ascii="Times New Roman" w:hAnsi="Times New Roman"/>
          <w:sz w:val="24"/>
        </w:rPr>
        <w:t>Adriano César Pereira Braga</w:t>
      </w:r>
      <w:r>
        <w:rPr>
          <w:rFonts w:ascii="Times New Roman" w:hAnsi="Times New Roman"/>
          <w:sz w:val="24"/>
        </w:rPr>
        <w:t xml:space="preserve">, no uso de suas atribuições e de conformidade com o art. 308, inciso I, do Regimento Interno, expede a </w:t>
      </w:r>
      <w:proofErr w:type="gramStart"/>
      <w:r>
        <w:rPr>
          <w:rFonts w:ascii="Times New Roman" w:hAnsi="Times New Roman"/>
          <w:sz w:val="24"/>
        </w:rPr>
        <w:t>seguinte</w:t>
      </w:r>
      <w:proofErr w:type="gramEnd"/>
    </w:p>
    <w:p w:rsidR="00672B4A" w:rsidRDefault="00672B4A" w:rsidP="007028D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left="2835"/>
        <w:jc w:val="both"/>
        <w:rPr>
          <w:b/>
        </w:rPr>
      </w:pPr>
      <w:r>
        <w:rPr>
          <w:b/>
        </w:rPr>
        <w:t>PORTARIA</w:t>
      </w:r>
    </w:p>
    <w:p w:rsidR="00672B4A" w:rsidRDefault="00672B4A" w:rsidP="007028DE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B71D8E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0F0CF9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</w:t>
      </w:r>
      <w:r w:rsidR="000F0CF9">
        <w:rPr>
          <w:rFonts w:ascii="Times New Roman" w:hAnsi="Times New Roman"/>
          <w:sz w:val="24"/>
        </w:rPr>
        <w:t>Designa como fiscal titular e fiscal substituto, respectivamente</w:t>
      </w:r>
      <w:r w:rsidR="00EA6962">
        <w:rPr>
          <w:rFonts w:ascii="Times New Roman" w:hAnsi="Times New Roman"/>
          <w:sz w:val="24"/>
        </w:rPr>
        <w:t xml:space="preserve">, para acompanhar e fiscalizar os contratos </w:t>
      </w:r>
      <w:r w:rsidR="000F0CF9">
        <w:rPr>
          <w:rFonts w:ascii="Times New Roman" w:hAnsi="Times New Roman"/>
          <w:sz w:val="24"/>
        </w:rPr>
        <w:t xml:space="preserve">da Câmara Municipal, os servidores relacionados abaixo: </w:t>
      </w:r>
    </w:p>
    <w:p w:rsidR="00F55045" w:rsidRDefault="00F55045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494" w:type="dxa"/>
        <w:jc w:val="center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3"/>
        <w:gridCol w:w="2001"/>
        <w:gridCol w:w="1811"/>
        <w:gridCol w:w="1406"/>
        <w:gridCol w:w="1606"/>
        <w:gridCol w:w="1597"/>
      </w:tblGrid>
      <w:tr w:rsidR="001D7C32" w:rsidRPr="00D93FE7" w:rsidTr="00EA6962">
        <w:trPr>
          <w:trHeight w:val="567"/>
          <w:jc w:val="center"/>
        </w:trPr>
        <w:tc>
          <w:tcPr>
            <w:tcW w:w="1073" w:type="dxa"/>
            <w:shd w:val="clear" w:color="auto" w:fill="F2F2F2"/>
            <w:vAlign w:val="center"/>
            <w:hideMark/>
          </w:tcPr>
          <w:p w:rsidR="001D7C32" w:rsidRPr="00A00E0C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A00E0C">
              <w:rPr>
                <w:b/>
                <w:sz w:val="18"/>
                <w:szCs w:val="16"/>
              </w:rPr>
              <w:t>CONTRATO</w:t>
            </w:r>
          </w:p>
        </w:tc>
        <w:tc>
          <w:tcPr>
            <w:tcW w:w="2001" w:type="dxa"/>
            <w:shd w:val="clear" w:color="auto" w:fill="F2F2F2"/>
            <w:vAlign w:val="center"/>
            <w:hideMark/>
          </w:tcPr>
          <w:p w:rsidR="001D7C32" w:rsidRPr="00A00E0C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A00E0C">
              <w:rPr>
                <w:b/>
                <w:sz w:val="18"/>
                <w:szCs w:val="16"/>
              </w:rPr>
              <w:t>OBJETO</w:t>
            </w:r>
          </w:p>
        </w:tc>
        <w:tc>
          <w:tcPr>
            <w:tcW w:w="1811" w:type="dxa"/>
            <w:shd w:val="clear" w:color="auto" w:fill="F2F2F2"/>
            <w:vAlign w:val="center"/>
            <w:hideMark/>
          </w:tcPr>
          <w:p w:rsidR="001D7C32" w:rsidRPr="00A00E0C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A00E0C">
              <w:rPr>
                <w:b/>
                <w:sz w:val="18"/>
                <w:szCs w:val="16"/>
              </w:rPr>
              <w:t>EMPRESA/CNPJ</w:t>
            </w:r>
          </w:p>
        </w:tc>
        <w:tc>
          <w:tcPr>
            <w:tcW w:w="1406" w:type="dxa"/>
            <w:shd w:val="clear" w:color="auto" w:fill="F2F2F2"/>
          </w:tcPr>
          <w:p w:rsidR="001D7C32" w:rsidRPr="00A00E0C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</w:p>
          <w:p w:rsidR="001D7C32" w:rsidRPr="00A00E0C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A00E0C">
              <w:rPr>
                <w:b/>
                <w:sz w:val="18"/>
                <w:szCs w:val="16"/>
              </w:rPr>
              <w:t>VIG</w:t>
            </w:r>
            <w:r w:rsidR="00DD6D4A" w:rsidRPr="00A00E0C">
              <w:rPr>
                <w:b/>
                <w:sz w:val="18"/>
                <w:szCs w:val="16"/>
              </w:rPr>
              <w:t>Ê</w:t>
            </w:r>
            <w:r w:rsidRPr="00A00E0C">
              <w:rPr>
                <w:b/>
                <w:sz w:val="18"/>
                <w:szCs w:val="16"/>
              </w:rPr>
              <w:t>NCIA</w:t>
            </w:r>
          </w:p>
        </w:tc>
        <w:tc>
          <w:tcPr>
            <w:tcW w:w="1606" w:type="dxa"/>
            <w:shd w:val="clear" w:color="auto" w:fill="F2F2F2"/>
            <w:vAlign w:val="center"/>
          </w:tcPr>
          <w:p w:rsidR="001D7C32" w:rsidRPr="00A00E0C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A00E0C">
              <w:rPr>
                <w:b/>
                <w:sz w:val="18"/>
                <w:szCs w:val="16"/>
              </w:rPr>
              <w:t>TITULAR</w:t>
            </w:r>
          </w:p>
        </w:tc>
        <w:tc>
          <w:tcPr>
            <w:tcW w:w="1597" w:type="dxa"/>
            <w:shd w:val="clear" w:color="auto" w:fill="F2F2F2"/>
            <w:vAlign w:val="center"/>
          </w:tcPr>
          <w:p w:rsidR="001D7C32" w:rsidRPr="00A00E0C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A00E0C">
              <w:rPr>
                <w:b/>
                <w:sz w:val="18"/>
                <w:szCs w:val="16"/>
              </w:rPr>
              <w:t>SUPLENTE</w:t>
            </w:r>
          </w:p>
        </w:tc>
      </w:tr>
      <w:tr w:rsidR="00190BC1" w:rsidRPr="000D574B" w:rsidTr="00EA6962">
        <w:trPr>
          <w:trHeight w:val="567"/>
          <w:jc w:val="center"/>
        </w:trPr>
        <w:tc>
          <w:tcPr>
            <w:tcW w:w="1073" w:type="dxa"/>
            <w:vAlign w:val="center"/>
            <w:hideMark/>
          </w:tcPr>
          <w:p w:rsidR="00190BC1" w:rsidRPr="00190BC1" w:rsidRDefault="00190BC1" w:rsidP="005E676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0BC1">
              <w:rPr>
                <w:rFonts w:ascii="Times New Roman" w:hAnsi="Times New Roman"/>
                <w:sz w:val="18"/>
                <w:szCs w:val="18"/>
              </w:rPr>
              <w:t>23/2011</w:t>
            </w:r>
          </w:p>
        </w:tc>
        <w:tc>
          <w:tcPr>
            <w:tcW w:w="2001" w:type="dxa"/>
            <w:vAlign w:val="center"/>
          </w:tcPr>
          <w:p w:rsidR="00190BC1" w:rsidRPr="00190BC1" w:rsidRDefault="00190BC1" w:rsidP="005E676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90BC1">
              <w:rPr>
                <w:rFonts w:ascii="Times New Roman" w:hAnsi="Times New Roman"/>
              </w:rPr>
              <w:t>Aquisição de um feixe (entroncamento digital) com 30 canais; serviço telefônico fixo comutado - STF.</w:t>
            </w:r>
          </w:p>
        </w:tc>
        <w:tc>
          <w:tcPr>
            <w:tcW w:w="1811" w:type="dxa"/>
            <w:vAlign w:val="center"/>
          </w:tcPr>
          <w:p w:rsidR="00190BC1" w:rsidRDefault="00190BC1" w:rsidP="005E676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190BC1">
              <w:rPr>
                <w:rFonts w:ascii="Times New Roman" w:hAnsi="Times New Roman"/>
                <w:b/>
              </w:rPr>
              <w:t>Telemar Norte Leste S.A.</w:t>
            </w:r>
          </w:p>
          <w:p w:rsidR="00190BC1" w:rsidRPr="00190BC1" w:rsidRDefault="00190BC1" w:rsidP="005E676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190BC1" w:rsidRPr="00190BC1" w:rsidRDefault="00190BC1" w:rsidP="005E676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0BC1">
              <w:rPr>
                <w:rFonts w:ascii="Times New Roman" w:hAnsi="Times New Roman"/>
                <w:sz w:val="18"/>
                <w:szCs w:val="18"/>
              </w:rPr>
              <w:t>33.000.118/0001-79</w:t>
            </w:r>
          </w:p>
        </w:tc>
        <w:tc>
          <w:tcPr>
            <w:tcW w:w="1406" w:type="dxa"/>
            <w:vAlign w:val="center"/>
          </w:tcPr>
          <w:p w:rsidR="00190BC1" w:rsidRPr="00190BC1" w:rsidRDefault="00190BC1" w:rsidP="005E676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05/10/2016</w:t>
            </w:r>
          </w:p>
          <w:p w:rsidR="00190BC1" w:rsidRPr="00190BC1" w:rsidRDefault="00190BC1" w:rsidP="005E676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90BC1">
              <w:rPr>
                <w:rFonts w:ascii="Times New Roman" w:hAnsi="Times New Roman"/>
              </w:rPr>
              <w:t>04/10/201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606" w:type="dxa"/>
            <w:vAlign w:val="center"/>
          </w:tcPr>
          <w:p w:rsidR="00190BC1" w:rsidRPr="00190BC1" w:rsidRDefault="00190BC1" w:rsidP="00190BC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Henrique </w:t>
            </w:r>
            <w:r w:rsidRPr="00190BC1">
              <w:rPr>
                <w:rFonts w:ascii="Times New Roman" w:hAnsi="Times New Roman"/>
              </w:rPr>
              <w:t>Edson Ramos Soares</w:t>
            </w:r>
          </w:p>
          <w:p w:rsidR="00190BC1" w:rsidRPr="00190BC1" w:rsidRDefault="00190BC1" w:rsidP="00190BC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90BC1">
              <w:rPr>
                <w:rFonts w:ascii="Times New Roman" w:hAnsi="Times New Roman"/>
              </w:rPr>
              <w:t>Matrícula 320</w:t>
            </w:r>
          </w:p>
          <w:p w:rsidR="00190BC1" w:rsidRPr="00190BC1" w:rsidRDefault="00190BC1" w:rsidP="00190BC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190BC1" w:rsidRPr="00190BC1" w:rsidRDefault="00190BC1" w:rsidP="00EA696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Setor: Tecnologia da Informação</w:t>
            </w:r>
          </w:p>
        </w:tc>
        <w:tc>
          <w:tcPr>
            <w:tcW w:w="1597" w:type="dxa"/>
            <w:vAlign w:val="center"/>
          </w:tcPr>
          <w:p w:rsidR="00190BC1" w:rsidRPr="00190BC1" w:rsidRDefault="00190BC1" w:rsidP="00190BC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90BC1">
              <w:rPr>
                <w:rFonts w:ascii="Times New Roman" w:hAnsi="Times New Roman"/>
              </w:rPr>
              <w:t>Pedro Paulo Pereira</w:t>
            </w:r>
            <w:r>
              <w:rPr>
                <w:rFonts w:ascii="Times New Roman" w:hAnsi="Times New Roman"/>
              </w:rPr>
              <w:t xml:space="preserve"> </w:t>
            </w:r>
            <w:r w:rsidRPr="00190BC1">
              <w:rPr>
                <w:rFonts w:ascii="Times New Roman" w:hAnsi="Times New Roman"/>
              </w:rPr>
              <w:t>Reis</w:t>
            </w:r>
          </w:p>
          <w:p w:rsidR="00190BC1" w:rsidRDefault="00190BC1" w:rsidP="00190BC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190BC1" w:rsidRPr="00190BC1" w:rsidRDefault="00190BC1" w:rsidP="00190BC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90BC1">
              <w:rPr>
                <w:rFonts w:ascii="Times New Roman" w:hAnsi="Times New Roman"/>
              </w:rPr>
              <w:t>Matrícula 394</w:t>
            </w:r>
          </w:p>
          <w:p w:rsidR="00190BC1" w:rsidRPr="00190BC1" w:rsidRDefault="00190BC1" w:rsidP="00190BC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190BC1" w:rsidRDefault="00190BC1" w:rsidP="00190BC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90BC1">
              <w:rPr>
                <w:rFonts w:ascii="Times New Roman" w:hAnsi="Times New Roman"/>
              </w:rPr>
              <w:t xml:space="preserve">Setor: </w:t>
            </w:r>
          </w:p>
          <w:p w:rsidR="00190BC1" w:rsidRPr="00190BC1" w:rsidRDefault="00190BC1" w:rsidP="00EA696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Tecnologia da Informação</w:t>
            </w:r>
          </w:p>
        </w:tc>
      </w:tr>
      <w:tr w:rsidR="00190BC1" w:rsidRPr="000D574B" w:rsidTr="002951A8">
        <w:trPr>
          <w:trHeight w:val="567"/>
          <w:jc w:val="center"/>
        </w:trPr>
        <w:tc>
          <w:tcPr>
            <w:tcW w:w="1073" w:type="dxa"/>
            <w:vAlign w:val="center"/>
            <w:hideMark/>
          </w:tcPr>
          <w:p w:rsidR="00190BC1" w:rsidRDefault="002951A8" w:rsidP="002951A8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 w:rsidR="00190BC1">
              <w:rPr>
                <w:rFonts w:ascii="Times New Roman" w:hAnsi="Times New Roman"/>
                <w:sz w:val="18"/>
                <w:szCs w:val="18"/>
              </w:rPr>
              <w:t>/2017</w:t>
            </w:r>
          </w:p>
          <w:p w:rsidR="002951A8" w:rsidRDefault="002951A8" w:rsidP="002951A8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(Ata de Registro de Preços)</w:t>
            </w:r>
          </w:p>
          <w:p w:rsidR="00190BC1" w:rsidRDefault="00190BC1" w:rsidP="002951A8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951A8" w:rsidRPr="00190BC1" w:rsidRDefault="002951A8" w:rsidP="002951A8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1" w:type="dxa"/>
            <w:vAlign w:val="center"/>
          </w:tcPr>
          <w:p w:rsidR="00190BC1" w:rsidRPr="00190BC1" w:rsidRDefault="00190BC1" w:rsidP="00190BC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90BC1">
              <w:rPr>
                <w:rFonts w:ascii="Times New Roman" w:hAnsi="Times New Roman"/>
              </w:rPr>
              <w:t xml:space="preserve">Registro de preços </w:t>
            </w:r>
            <w:r>
              <w:rPr>
                <w:rFonts w:ascii="Times New Roman" w:hAnsi="Times New Roman"/>
              </w:rPr>
              <w:t xml:space="preserve">para </w:t>
            </w:r>
            <w:r w:rsidRPr="00190BC1">
              <w:rPr>
                <w:rFonts w:ascii="Times New Roman" w:hAnsi="Times New Roman"/>
              </w:rPr>
              <w:t>aquisições de combustíveis (gasolina comum e etanol hidratado)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190BC1"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1811" w:type="dxa"/>
            <w:vAlign w:val="center"/>
          </w:tcPr>
          <w:p w:rsidR="00190BC1" w:rsidRDefault="00190BC1" w:rsidP="00190BC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Auto Posto Pouso Alegre Ltda.</w:t>
            </w:r>
          </w:p>
          <w:p w:rsidR="00190BC1" w:rsidRDefault="00190BC1" w:rsidP="00190BC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190BC1" w:rsidRPr="00190BC1" w:rsidRDefault="00190BC1" w:rsidP="00190BC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190BC1">
              <w:rPr>
                <w:rFonts w:ascii="Times New Roman" w:hAnsi="Times New Roman"/>
                <w:sz w:val="18"/>
                <w:szCs w:val="18"/>
              </w:rPr>
              <w:t>18.605.436/0001-70</w:t>
            </w:r>
          </w:p>
        </w:tc>
        <w:tc>
          <w:tcPr>
            <w:tcW w:w="1406" w:type="dxa"/>
            <w:vAlign w:val="center"/>
          </w:tcPr>
          <w:p w:rsidR="00190BC1" w:rsidRDefault="00EA6962" w:rsidP="005E676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06/02/2017</w:t>
            </w:r>
          </w:p>
          <w:p w:rsidR="00EA6962" w:rsidRDefault="00EA6962" w:rsidP="005E676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05/02/2018</w:t>
            </w:r>
          </w:p>
        </w:tc>
        <w:tc>
          <w:tcPr>
            <w:tcW w:w="1606" w:type="dxa"/>
            <w:vAlign w:val="center"/>
          </w:tcPr>
          <w:p w:rsidR="00EA6962" w:rsidRPr="00A00E0C" w:rsidRDefault="00EA6962" w:rsidP="00EA696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00E0C">
              <w:rPr>
                <w:rFonts w:ascii="Times New Roman" w:hAnsi="Times New Roman"/>
              </w:rPr>
              <w:t>Daniel César Pereira</w:t>
            </w:r>
          </w:p>
          <w:p w:rsidR="00EA6962" w:rsidRPr="00A00E0C" w:rsidRDefault="00EA6962" w:rsidP="00EA696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00E0C">
              <w:rPr>
                <w:rFonts w:ascii="Times New Roman" w:hAnsi="Times New Roman"/>
              </w:rPr>
              <w:t>Matrícula 180</w:t>
            </w:r>
          </w:p>
          <w:p w:rsidR="00EA6962" w:rsidRPr="00A00E0C" w:rsidRDefault="00EA6962" w:rsidP="00EA696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190BC1" w:rsidRDefault="00EA6962" w:rsidP="00EA696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00E0C">
              <w:rPr>
                <w:rFonts w:ascii="Times New Roman" w:hAnsi="Times New Roman"/>
              </w:rPr>
              <w:t>Setor: Patrimônio</w:t>
            </w:r>
          </w:p>
        </w:tc>
        <w:tc>
          <w:tcPr>
            <w:tcW w:w="1597" w:type="dxa"/>
            <w:vAlign w:val="center"/>
          </w:tcPr>
          <w:p w:rsidR="00EA6962" w:rsidRPr="00EA6962" w:rsidRDefault="00EA6962" w:rsidP="00EA696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A6962">
              <w:rPr>
                <w:rFonts w:ascii="Times New Roman" w:hAnsi="Times New Roman"/>
              </w:rPr>
              <w:t>Amauri Ben</w:t>
            </w:r>
            <w:r>
              <w:rPr>
                <w:rFonts w:ascii="Times New Roman" w:hAnsi="Times New Roman"/>
              </w:rPr>
              <w:t>e</w:t>
            </w:r>
            <w:r w:rsidRPr="00EA6962">
              <w:rPr>
                <w:rFonts w:ascii="Times New Roman" w:hAnsi="Times New Roman"/>
              </w:rPr>
              <w:t>dito de Oliveira</w:t>
            </w:r>
          </w:p>
          <w:p w:rsidR="00EA6962" w:rsidRPr="00EA6962" w:rsidRDefault="00EA6962" w:rsidP="00EA696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A6962">
              <w:rPr>
                <w:rFonts w:ascii="Times New Roman" w:hAnsi="Times New Roman"/>
              </w:rPr>
              <w:t>Matrícula 395</w:t>
            </w:r>
          </w:p>
          <w:p w:rsidR="00EA6962" w:rsidRPr="00EA6962" w:rsidRDefault="00EA6962" w:rsidP="00EA696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190BC1" w:rsidRDefault="00EA6962" w:rsidP="00EA696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A6962">
              <w:rPr>
                <w:rFonts w:ascii="Times New Roman" w:hAnsi="Times New Roman"/>
              </w:rPr>
              <w:t>Setor: Patrimônio</w:t>
            </w:r>
          </w:p>
        </w:tc>
      </w:tr>
    </w:tbl>
    <w:p w:rsidR="000F0CF9" w:rsidRDefault="00543490" w:rsidP="00B71D8E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</w:p>
    <w:p w:rsidR="002F760A" w:rsidRDefault="00B71D8E" w:rsidP="000F0CF9">
      <w:pPr>
        <w:ind w:firstLine="2835"/>
        <w:jc w:val="both"/>
      </w:pPr>
      <w:r w:rsidRPr="000F0CF9">
        <w:rPr>
          <w:b/>
        </w:rPr>
        <w:t>Art. 2</w:t>
      </w:r>
      <w:r w:rsidR="000F0CF9" w:rsidRPr="000F0CF9">
        <w:rPr>
          <w:b/>
        </w:rPr>
        <w:t>º</w:t>
      </w:r>
      <w:r w:rsidR="00987737">
        <w:t xml:space="preserve"> Em c</w:t>
      </w:r>
      <w:r w:rsidR="002A5A3B">
        <w:t>aso de prorrogação do contrato</w:t>
      </w:r>
      <w:r w:rsidR="00F9542C">
        <w:t xml:space="preserve"> </w:t>
      </w:r>
      <w:r w:rsidR="00987737">
        <w:t xml:space="preserve">fica </w:t>
      </w:r>
      <w:r w:rsidR="002F760A">
        <w:t>mantida a designação constante do artigo 1º desta Portaria.</w:t>
      </w:r>
    </w:p>
    <w:p w:rsidR="00987737" w:rsidRDefault="00987737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right="-1" w:firstLine="2835"/>
        <w:jc w:val="both"/>
      </w:pPr>
      <w:r w:rsidRPr="00B779F8">
        <w:rPr>
          <w:b/>
        </w:rPr>
        <w:t xml:space="preserve">Art. </w:t>
      </w:r>
      <w:r w:rsidR="00B71D8E" w:rsidRPr="00B779F8">
        <w:rPr>
          <w:b/>
        </w:rPr>
        <w:t>3</w:t>
      </w:r>
      <w:r w:rsidRPr="00B779F8">
        <w:rPr>
          <w:b/>
        </w:rPr>
        <w:t>º</w:t>
      </w:r>
      <w:r w:rsidR="00987737">
        <w:t xml:space="preserve"> </w:t>
      </w:r>
      <w:r>
        <w:t>Revogadas as disposições em con</w:t>
      </w:r>
      <w:r>
        <w:softHyphen/>
        <w:t xml:space="preserve">trário, a presente Portaria entra em vigor </w:t>
      </w:r>
      <w:r w:rsidR="00EC3848">
        <w:t xml:space="preserve">na </w:t>
      </w:r>
      <w:r>
        <w:t>data</w:t>
      </w:r>
      <w:r w:rsidR="00EC3848">
        <w:t xml:space="preserve"> sua publicação</w:t>
      </w:r>
      <w:r>
        <w:t>.</w:t>
      </w: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380B2C">
      <w:pPr>
        <w:ind w:left="708" w:firstLine="708"/>
        <w:jc w:val="both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EA6962">
        <w:rPr>
          <w:color w:val="000000"/>
        </w:rPr>
        <w:t>20</w:t>
      </w:r>
      <w:r>
        <w:rPr>
          <w:color w:val="000000"/>
        </w:rPr>
        <w:t xml:space="preserve"> de </w:t>
      </w:r>
      <w:r w:rsidR="00A00E0C">
        <w:rPr>
          <w:color w:val="000000"/>
        </w:rPr>
        <w:t>fevereiro</w:t>
      </w:r>
      <w:r>
        <w:rPr>
          <w:color w:val="000000"/>
        </w:rPr>
        <w:t xml:space="preserve"> de 201</w:t>
      </w:r>
      <w:r w:rsidR="00A00E0C">
        <w:rPr>
          <w:color w:val="000000"/>
        </w:rPr>
        <w:t>7</w:t>
      </w:r>
      <w:r>
        <w:rPr>
          <w:color w:val="000000"/>
        </w:rPr>
        <w:t>.</w:t>
      </w: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A00E0C" w:rsidRDefault="00A00E0C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72B4A" w:rsidRDefault="00A00E0C" w:rsidP="00A00E0C">
      <w:pPr>
        <w:jc w:val="center"/>
      </w:pPr>
      <w:r w:rsidRPr="00A00E0C">
        <w:t>Adriano César Pereira Braga</w:t>
      </w:r>
    </w:p>
    <w:p w:rsidR="00A00E0C" w:rsidRPr="00A00E0C" w:rsidRDefault="005F7906" w:rsidP="00A00E0C">
      <w:pPr>
        <w:jc w:val="center"/>
      </w:pPr>
      <w:r>
        <w:t>Presidente da Mesa</w:t>
      </w:r>
    </w:p>
    <w:sectPr w:rsidR="00A00E0C" w:rsidRPr="00A00E0C" w:rsidSect="00F55045">
      <w:pgSz w:w="11906" w:h="16838"/>
      <w:pgMar w:top="212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72B4A"/>
    <w:rsid w:val="0000225A"/>
    <w:rsid w:val="0000599D"/>
    <w:rsid w:val="000349AB"/>
    <w:rsid w:val="000624EC"/>
    <w:rsid w:val="00072DE6"/>
    <w:rsid w:val="00073B0F"/>
    <w:rsid w:val="00076F32"/>
    <w:rsid w:val="000908D3"/>
    <w:rsid w:val="000A770F"/>
    <w:rsid w:val="000B14F9"/>
    <w:rsid w:val="000B181B"/>
    <w:rsid w:val="000D574B"/>
    <w:rsid w:val="000E3A89"/>
    <w:rsid w:val="000F0CF9"/>
    <w:rsid w:val="00126F48"/>
    <w:rsid w:val="00131D7E"/>
    <w:rsid w:val="001345CF"/>
    <w:rsid w:val="00141571"/>
    <w:rsid w:val="00190BC1"/>
    <w:rsid w:val="001C3B88"/>
    <w:rsid w:val="001D7C32"/>
    <w:rsid w:val="00213F94"/>
    <w:rsid w:val="002430DA"/>
    <w:rsid w:val="002433EE"/>
    <w:rsid w:val="00253FCC"/>
    <w:rsid w:val="00255C9B"/>
    <w:rsid w:val="002951A8"/>
    <w:rsid w:val="002965C9"/>
    <w:rsid w:val="002A5A3B"/>
    <w:rsid w:val="002C74F8"/>
    <w:rsid w:val="002F760A"/>
    <w:rsid w:val="0031381D"/>
    <w:rsid w:val="00331396"/>
    <w:rsid w:val="00354E20"/>
    <w:rsid w:val="00380B2C"/>
    <w:rsid w:val="003B5810"/>
    <w:rsid w:val="003D156F"/>
    <w:rsid w:val="003D40F1"/>
    <w:rsid w:val="003E6522"/>
    <w:rsid w:val="003F150B"/>
    <w:rsid w:val="00416B54"/>
    <w:rsid w:val="00425C39"/>
    <w:rsid w:val="00434051"/>
    <w:rsid w:val="00441138"/>
    <w:rsid w:val="00445A9E"/>
    <w:rsid w:val="004462D7"/>
    <w:rsid w:val="00446930"/>
    <w:rsid w:val="00453C23"/>
    <w:rsid w:val="00465BE2"/>
    <w:rsid w:val="004823C4"/>
    <w:rsid w:val="00486AD3"/>
    <w:rsid w:val="00490841"/>
    <w:rsid w:val="004A0E58"/>
    <w:rsid w:val="004A5AA4"/>
    <w:rsid w:val="004B1122"/>
    <w:rsid w:val="004B3637"/>
    <w:rsid w:val="004B7EBB"/>
    <w:rsid w:val="004C08A9"/>
    <w:rsid w:val="004C6210"/>
    <w:rsid w:val="004F300F"/>
    <w:rsid w:val="004F4EA9"/>
    <w:rsid w:val="004F7193"/>
    <w:rsid w:val="00524108"/>
    <w:rsid w:val="0052599E"/>
    <w:rsid w:val="00543490"/>
    <w:rsid w:val="00572C39"/>
    <w:rsid w:val="005900B7"/>
    <w:rsid w:val="005B3ABB"/>
    <w:rsid w:val="005E0AFE"/>
    <w:rsid w:val="005F7906"/>
    <w:rsid w:val="00622478"/>
    <w:rsid w:val="00625360"/>
    <w:rsid w:val="00643B50"/>
    <w:rsid w:val="00672B4A"/>
    <w:rsid w:val="00694F05"/>
    <w:rsid w:val="006A0F5D"/>
    <w:rsid w:val="006B7FF1"/>
    <w:rsid w:val="006C78AF"/>
    <w:rsid w:val="006D20D2"/>
    <w:rsid w:val="006E2132"/>
    <w:rsid w:val="006F3484"/>
    <w:rsid w:val="007028DE"/>
    <w:rsid w:val="00741EF0"/>
    <w:rsid w:val="0074287D"/>
    <w:rsid w:val="00770780"/>
    <w:rsid w:val="00776EF6"/>
    <w:rsid w:val="00783701"/>
    <w:rsid w:val="00786997"/>
    <w:rsid w:val="0079110B"/>
    <w:rsid w:val="00791BFC"/>
    <w:rsid w:val="007E2F83"/>
    <w:rsid w:val="0080676E"/>
    <w:rsid w:val="0082566B"/>
    <w:rsid w:val="0084612B"/>
    <w:rsid w:val="00851FEC"/>
    <w:rsid w:val="00855A4E"/>
    <w:rsid w:val="008A0BF6"/>
    <w:rsid w:val="008C4616"/>
    <w:rsid w:val="00930A7A"/>
    <w:rsid w:val="00931ABA"/>
    <w:rsid w:val="009803E4"/>
    <w:rsid w:val="0098577D"/>
    <w:rsid w:val="0098726D"/>
    <w:rsid w:val="009872A2"/>
    <w:rsid w:val="00987737"/>
    <w:rsid w:val="009B442C"/>
    <w:rsid w:val="009C665B"/>
    <w:rsid w:val="009D1C3C"/>
    <w:rsid w:val="009D65C7"/>
    <w:rsid w:val="009E108A"/>
    <w:rsid w:val="00A00E0C"/>
    <w:rsid w:val="00A226A4"/>
    <w:rsid w:val="00A22A24"/>
    <w:rsid w:val="00A23CA4"/>
    <w:rsid w:val="00A32D7D"/>
    <w:rsid w:val="00A51054"/>
    <w:rsid w:val="00A60513"/>
    <w:rsid w:val="00A66F91"/>
    <w:rsid w:val="00A75BF6"/>
    <w:rsid w:val="00AB7C42"/>
    <w:rsid w:val="00AD177E"/>
    <w:rsid w:val="00AE6C13"/>
    <w:rsid w:val="00AF4914"/>
    <w:rsid w:val="00B054BB"/>
    <w:rsid w:val="00B4136E"/>
    <w:rsid w:val="00B43A7E"/>
    <w:rsid w:val="00B463AB"/>
    <w:rsid w:val="00B55864"/>
    <w:rsid w:val="00B65284"/>
    <w:rsid w:val="00B71D8E"/>
    <w:rsid w:val="00B72AA0"/>
    <w:rsid w:val="00B779F8"/>
    <w:rsid w:val="00BB3463"/>
    <w:rsid w:val="00BD5663"/>
    <w:rsid w:val="00BE0F40"/>
    <w:rsid w:val="00BE5B6D"/>
    <w:rsid w:val="00BF3C84"/>
    <w:rsid w:val="00C06206"/>
    <w:rsid w:val="00C0704C"/>
    <w:rsid w:val="00C11771"/>
    <w:rsid w:val="00C4639D"/>
    <w:rsid w:val="00C70AF0"/>
    <w:rsid w:val="00CE4779"/>
    <w:rsid w:val="00CE608A"/>
    <w:rsid w:val="00D35A85"/>
    <w:rsid w:val="00D506A2"/>
    <w:rsid w:val="00D51172"/>
    <w:rsid w:val="00D62E85"/>
    <w:rsid w:val="00D906A2"/>
    <w:rsid w:val="00D96499"/>
    <w:rsid w:val="00DA7F26"/>
    <w:rsid w:val="00DB4711"/>
    <w:rsid w:val="00DD6D4A"/>
    <w:rsid w:val="00E00F78"/>
    <w:rsid w:val="00E03F89"/>
    <w:rsid w:val="00E210A4"/>
    <w:rsid w:val="00E32D86"/>
    <w:rsid w:val="00E37BB3"/>
    <w:rsid w:val="00E64C14"/>
    <w:rsid w:val="00E7105E"/>
    <w:rsid w:val="00E80705"/>
    <w:rsid w:val="00E962A2"/>
    <w:rsid w:val="00E9643F"/>
    <w:rsid w:val="00EA403C"/>
    <w:rsid w:val="00EA6962"/>
    <w:rsid w:val="00EA76F9"/>
    <w:rsid w:val="00EC3848"/>
    <w:rsid w:val="00EC70B4"/>
    <w:rsid w:val="00ED5479"/>
    <w:rsid w:val="00EE6218"/>
    <w:rsid w:val="00EF781B"/>
    <w:rsid w:val="00F24803"/>
    <w:rsid w:val="00F455E8"/>
    <w:rsid w:val="00F55045"/>
    <w:rsid w:val="00F748C1"/>
    <w:rsid w:val="00F83A6C"/>
    <w:rsid w:val="00F85FAC"/>
    <w:rsid w:val="00F9542C"/>
    <w:rsid w:val="00FA3713"/>
    <w:rsid w:val="00FC7474"/>
    <w:rsid w:val="00FF29AD"/>
    <w:rsid w:val="00FF5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672B4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72B4A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">
    <w:name w:val="Default"/>
    <w:rsid w:val="00643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210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0FDB0-DB48-4D92-9140-F4B93E844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usuario</cp:lastModifiedBy>
  <cp:revision>7</cp:revision>
  <cp:lastPrinted>2017-02-20T17:47:00Z</cp:lastPrinted>
  <dcterms:created xsi:type="dcterms:W3CDTF">2017-02-16T12:42:00Z</dcterms:created>
  <dcterms:modified xsi:type="dcterms:W3CDTF">2017-02-20T17:47:00Z</dcterms:modified>
</cp:coreProperties>
</file>