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31" w:rsidRDefault="00AC2557" w:rsidP="00CB3131">
      <w:pPr>
        <w:ind w:left="2835"/>
        <w:rPr>
          <w:b/>
          <w:color w:val="000000"/>
        </w:rPr>
      </w:pPr>
      <w:r w:rsidRPr="00DA620D">
        <w:rPr>
          <w:b/>
          <w:color w:val="000000"/>
        </w:rPr>
        <w:t xml:space="preserve">PORTARIA Nº </w:t>
      </w:r>
      <w:r w:rsidR="00DA620D" w:rsidRPr="00DA620D">
        <w:rPr>
          <w:b/>
          <w:color w:val="000000"/>
        </w:rPr>
        <w:t xml:space="preserve">96 </w:t>
      </w:r>
      <w:r w:rsidR="00CB3131" w:rsidRPr="00DA620D">
        <w:rPr>
          <w:b/>
          <w:color w:val="000000"/>
        </w:rPr>
        <w:t>/</w:t>
      </w:r>
      <w:r w:rsidR="00DA620D" w:rsidRPr="00DA620D">
        <w:rPr>
          <w:b/>
          <w:color w:val="000000"/>
        </w:rPr>
        <w:t xml:space="preserve"> </w:t>
      </w:r>
      <w:r w:rsidR="00CB3131" w:rsidRPr="00DA620D">
        <w:rPr>
          <w:b/>
          <w:color w:val="000000"/>
        </w:rPr>
        <w:t>2017</w:t>
      </w:r>
    </w:p>
    <w:p w:rsidR="00CB3131" w:rsidRDefault="00CB3131" w:rsidP="00CB313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 xml:space="preserve">NOMEIA </w:t>
      </w:r>
      <w:r w:rsidR="00820D27">
        <w:rPr>
          <w:rFonts w:ascii="Times New Roman" w:hAnsi="Times New Roman"/>
          <w:b/>
          <w:sz w:val="24"/>
        </w:rPr>
        <w:t>RAFAEL FERNANDES DA FONSECA</w:t>
      </w:r>
      <w:r w:rsidRPr="004A7FF2">
        <w:rPr>
          <w:rFonts w:ascii="Times New Roman" w:hAnsi="Times New Roman"/>
          <w:b/>
          <w:sz w:val="24"/>
        </w:rPr>
        <w:t xml:space="preserve"> 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>
        <w:rPr>
          <w:rFonts w:ascii="Times New Roman" w:hAnsi="Times New Roman"/>
          <w:b/>
          <w:sz w:val="24"/>
        </w:rPr>
        <w:t xml:space="preserve">ASSESSOR </w:t>
      </w:r>
      <w:r w:rsidR="00895779">
        <w:rPr>
          <w:rFonts w:ascii="Times New Roman" w:hAnsi="Times New Roman"/>
          <w:b/>
          <w:sz w:val="24"/>
        </w:rPr>
        <w:t xml:space="preserve">DE GABINETE </w:t>
      </w:r>
      <w:r>
        <w:rPr>
          <w:rFonts w:ascii="Times New Roman" w:hAnsi="Times New Roman"/>
          <w:b/>
          <w:sz w:val="24"/>
        </w:rPr>
        <w:t>PARLAMENTAR,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 w:rsidR="00895779">
        <w:rPr>
          <w:rFonts w:ascii="Times New Roman" w:hAnsi="Times New Roman"/>
          <w:b/>
          <w:sz w:val="24"/>
        </w:rPr>
        <w:t>CM-05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bookmarkEnd w:id="0"/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Adriano César Pereira Braga, no uso de suas atribuições e de conformidade com o art. 308, inciso I, do Regimento Interno, expede a seguinte</w:t>
      </w:r>
    </w:p>
    <w:p w:rsidR="00CB3131" w:rsidRDefault="00CB3131" w:rsidP="00CB313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ind w:left="2835"/>
        <w:rPr>
          <w:b/>
        </w:rPr>
      </w:pPr>
      <w:r>
        <w:rPr>
          <w:b/>
        </w:rPr>
        <w:t>PORTARIA</w:t>
      </w:r>
    </w:p>
    <w:p w:rsidR="00CB3131" w:rsidRDefault="00CB3131" w:rsidP="00CB3131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</w:t>
      </w:r>
      <w:r w:rsidR="00820D27">
        <w:rPr>
          <w:rFonts w:ascii="Times New Roman" w:hAnsi="Times New Roman"/>
          <w:sz w:val="24"/>
        </w:rPr>
        <w:t>o Sr. Rafael Fernandes da Fonseca</w:t>
      </w:r>
      <w:r>
        <w:rPr>
          <w:rFonts w:ascii="Times New Roman" w:hAnsi="Times New Roman"/>
          <w:sz w:val="24"/>
        </w:rPr>
        <w:t xml:space="preserve"> para ocupar o cargo comissionado de Assessor </w:t>
      </w:r>
      <w:r w:rsidR="00895779">
        <w:rPr>
          <w:rFonts w:ascii="Times New Roman" w:hAnsi="Times New Roman"/>
          <w:sz w:val="24"/>
        </w:rPr>
        <w:t xml:space="preserve">de Gabinete </w:t>
      </w:r>
      <w:r>
        <w:rPr>
          <w:rFonts w:ascii="Times New Roman" w:hAnsi="Times New Roman"/>
          <w:sz w:val="24"/>
        </w:rPr>
        <w:t>Parlamentar</w:t>
      </w:r>
      <w:r w:rsidRPr="00123AEF">
        <w:rPr>
          <w:rFonts w:ascii="Times New Roman" w:hAnsi="Times New Roman"/>
          <w:sz w:val="24"/>
        </w:rPr>
        <w:t xml:space="preserve">, </w:t>
      </w:r>
      <w:r w:rsidR="00895779">
        <w:rPr>
          <w:rFonts w:ascii="Times New Roman" w:hAnsi="Times New Roman"/>
          <w:sz w:val="24"/>
        </w:rPr>
        <w:t>Nível de Vencimento CM-05</w:t>
      </w:r>
      <w:r w:rsidR="00492792">
        <w:rPr>
          <w:rFonts w:ascii="Times New Roman" w:hAnsi="Times New Roman"/>
          <w:sz w:val="24"/>
        </w:rPr>
        <w:t>, com os vencimentos constantes no A</w:t>
      </w:r>
      <w:r w:rsidR="00895779">
        <w:rPr>
          <w:rFonts w:ascii="Times New Roman" w:hAnsi="Times New Roman"/>
          <w:sz w:val="24"/>
        </w:rPr>
        <w:t>nexo I da Lei Municipal nº 5.787, de 24</w:t>
      </w:r>
      <w:r w:rsidR="00492792">
        <w:rPr>
          <w:rFonts w:ascii="Times New Roman" w:hAnsi="Times New Roman"/>
          <w:sz w:val="24"/>
        </w:rPr>
        <w:t xml:space="preserve"> de </w:t>
      </w:r>
      <w:r w:rsidR="00895779">
        <w:rPr>
          <w:rFonts w:ascii="Times New Roman" w:hAnsi="Times New Roman"/>
          <w:sz w:val="24"/>
        </w:rPr>
        <w:t>janeiro de 2017</w:t>
      </w:r>
      <w:r w:rsidR="00820D27">
        <w:rPr>
          <w:rFonts w:ascii="Times New Roman" w:hAnsi="Times New Roman"/>
          <w:sz w:val="24"/>
        </w:rPr>
        <w:t>.</w:t>
      </w:r>
    </w:p>
    <w:p w:rsidR="00492792" w:rsidRDefault="00492792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nesta data.</w:t>
      </w:r>
    </w:p>
    <w:p w:rsidR="00CB3131" w:rsidRDefault="00CB3131" w:rsidP="00CB313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820D27">
        <w:rPr>
          <w:color w:val="000000"/>
        </w:rPr>
        <w:t>06</w:t>
      </w:r>
      <w:r w:rsidR="00895779">
        <w:rPr>
          <w:color w:val="000000"/>
        </w:rPr>
        <w:t xml:space="preserve"> de </w:t>
      </w:r>
      <w:r w:rsidR="00820D27">
        <w:rPr>
          <w:color w:val="000000"/>
        </w:rPr>
        <w:t>março</w:t>
      </w:r>
      <w:r>
        <w:rPr>
          <w:color w:val="000000"/>
        </w:rPr>
        <w:t xml:space="preserve"> de 2017.</w:t>
      </w: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B3131" w:rsidTr="00DA7FDA">
        <w:tc>
          <w:tcPr>
            <w:tcW w:w="8575" w:type="dxa"/>
            <w:hideMark/>
          </w:tcPr>
          <w:p w:rsidR="00CB3131" w:rsidRDefault="00CB3131" w:rsidP="00DA7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CB3131" w:rsidTr="00DA7FDA">
        <w:tc>
          <w:tcPr>
            <w:tcW w:w="8575" w:type="dxa"/>
            <w:hideMark/>
          </w:tcPr>
          <w:p w:rsidR="00CB3131" w:rsidRPr="00814546" w:rsidRDefault="00CB3131" w:rsidP="00DA7FDA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CB3131" w:rsidRDefault="00CB3131" w:rsidP="00CB3131"/>
    <w:p w:rsidR="001720CC" w:rsidRDefault="0095798D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98D" w:rsidRDefault="0095798D" w:rsidP="00E9061A">
      <w:r>
        <w:separator/>
      </w:r>
    </w:p>
  </w:endnote>
  <w:endnote w:type="continuationSeparator" w:id="0">
    <w:p w:rsidR="0095798D" w:rsidRDefault="0095798D" w:rsidP="00E90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98D" w:rsidRDefault="0095798D" w:rsidP="00E9061A">
      <w:r>
        <w:separator/>
      </w:r>
    </w:p>
  </w:footnote>
  <w:footnote w:type="continuationSeparator" w:id="0">
    <w:p w:rsidR="0095798D" w:rsidRDefault="0095798D" w:rsidP="00E90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CF" w:rsidRDefault="00A0241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50315912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76pt;margin-top:-18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<v:textbox>
            <w:txbxContent>
              <w:p w:rsidR="004548CF" w:rsidRPr="00067E8C" w:rsidRDefault="00CB3131" w:rsidP="004548CF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067E8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067E8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548CF" w:rsidRPr="00567341" w:rsidRDefault="0095798D" w:rsidP="004548C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3131"/>
    <w:rsid w:val="002E7C31"/>
    <w:rsid w:val="00492792"/>
    <w:rsid w:val="00637556"/>
    <w:rsid w:val="00820D27"/>
    <w:rsid w:val="00895779"/>
    <w:rsid w:val="0095798D"/>
    <w:rsid w:val="00996886"/>
    <w:rsid w:val="00A02417"/>
    <w:rsid w:val="00AC2557"/>
    <w:rsid w:val="00B41B6C"/>
    <w:rsid w:val="00CB3131"/>
    <w:rsid w:val="00D76B16"/>
    <w:rsid w:val="00DA620D"/>
    <w:rsid w:val="00E9061A"/>
    <w:rsid w:val="00F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B3131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B3131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B3131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B3131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CB313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B31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B31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B313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B313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31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31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3</cp:revision>
  <cp:lastPrinted>2017-03-06T17:32:00Z</cp:lastPrinted>
  <dcterms:created xsi:type="dcterms:W3CDTF">2017-03-06T17:29:00Z</dcterms:created>
  <dcterms:modified xsi:type="dcterms:W3CDTF">2017-03-06T17:32:00Z</dcterms:modified>
</cp:coreProperties>
</file>