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16FBB" w:rsidP="00516FBB">
      <w:pPr>
        <w:jc w:val="center"/>
      </w:pPr>
      <w:r>
        <w:t>LEI MUNICIPAL Nº 2.506, 7 DE MAIO DE 1991</w:t>
      </w:r>
    </w:p>
    <w:p w:rsidR="00516FBB" w:rsidRDefault="00516FBB" w:rsidP="00516FBB">
      <w:pPr>
        <w:ind w:left="3969"/>
        <w:jc w:val="both"/>
      </w:pPr>
      <w:r>
        <w:t>DECLARA DE UTILIDADE PÚBLICA A ASSOCIAÇÃO BENEFICENTE DOS CLUBES DA MULHER DO MUNICÍPIO DE POUSO ALEGRE</w:t>
      </w:r>
    </w:p>
    <w:p w:rsidR="00516FBB" w:rsidRDefault="00516FBB" w:rsidP="00516FBB">
      <w:pPr>
        <w:ind w:left="3969"/>
      </w:pPr>
    </w:p>
    <w:p w:rsidR="00516FBB" w:rsidRDefault="00516FBB" w:rsidP="00516FBB">
      <w:pPr>
        <w:ind w:firstLine="567"/>
        <w:jc w:val="both"/>
      </w:pPr>
      <w:r>
        <w:t>Art. 1º - Fica declarada de utilidade pública a Associação Beneficente dos Clubes da Mulher do Município de Pouso Alegre, com sede nesta cidade e devidamente registada no Cartório de Registro das Pessoas Jurídicas, sob o nº 0778, no livro “A” página 285 V, em 23/05/1989.</w:t>
      </w:r>
    </w:p>
    <w:p w:rsidR="00516FBB" w:rsidRDefault="00516FBB" w:rsidP="00516FBB">
      <w:pPr>
        <w:ind w:firstLine="567"/>
        <w:jc w:val="both"/>
      </w:pPr>
      <w:r>
        <w:t xml:space="preserve"> </w:t>
      </w:r>
    </w:p>
    <w:p w:rsidR="00516FBB" w:rsidRDefault="00516FBB" w:rsidP="00516FBB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516FBB" w:rsidRDefault="00516FBB" w:rsidP="00516FBB">
      <w:pPr>
        <w:ind w:firstLine="567"/>
        <w:jc w:val="both"/>
      </w:pPr>
      <w:bookmarkStart w:id="0" w:name="_GoBack"/>
      <w:bookmarkEnd w:id="0"/>
    </w:p>
    <w:sectPr w:rsidR="00516F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BB"/>
    <w:rsid w:val="00516FBB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443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2014-04-29T12:52:00Z</dcterms:created>
  <dcterms:modified xsi:type="dcterms:W3CDTF">2014-04-29T12:52:00Z</dcterms:modified>
</cp:coreProperties>
</file>