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1257" w:rsidP="00AA1257">
      <w:pPr>
        <w:jc w:val="center"/>
      </w:pPr>
      <w:r>
        <w:t>LEI MUNICIPAL Nº 2.579, 21 DE FEVEREIRO DE 1992</w:t>
      </w:r>
    </w:p>
    <w:p w:rsidR="00AA1257" w:rsidRDefault="00AA1257" w:rsidP="00AA1257">
      <w:pPr>
        <w:ind w:left="3969"/>
        <w:jc w:val="both"/>
      </w:pPr>
      <w:r>
        <w:t>DENOMINAÇÃO DE VIA PÚBLICA: RUA AURELIANO COUTINHO DE REZENDE</w:t>
      </w:r>
    </w:p>
    <w:p w:rsidR="00AA1257" w:rsidRDefault="00AA1257" w:rsidP="00AA1257">
      <w:pPr>
        <w:ind w:left="3969"/>
        <w:jc w:val="both"/>
      </w:pPr>
      <w:r>
        <w:t xml:space="preserve"> (1894 – 1985).</w:t>
      </w:r>
    </w:p>
    <w:p w:rsidR="00AA1257" w:rsidRDefault="00AA1257" w:rsidP="00AA1257">
      <w:pPr>
        <w:ind w:left="3969"/>
      </w:pPr>
    </w:p>
    <w:p w:rsidR="00AA1257" w:rsidRDefault="00AA1257" w:rsidP="00AA1257">
      <w:pPr>
        <w:ind w:firstLine="567"/>
        <w:jc w:val="both"/>
      </w:pPr>
      <w:r>
        <w:t>Art. 1º - Passa a denominar-se RUA AURELIANO COUTINHO DE REZENDE, a atual Rua “D”, com início na Rua “G”, situada no Bairro Jardim São João.</w:t>
      </w:r>
    </w:p>
    <w:p w:rsidR="00AA1257" w:rsidRDefault="00AA1257" w:rsidP="00AA1257">
      <w:pPr>
        <w:ind w:firstLine="567"/>
        <w:jc w:val="both"/>
      </w:pPr>
      <w:r>
        <w:t xml:space="preserve"> </w:t>
      </w:r>
    </w:p>
    <w:p w:rsidR="00AA1257" w:rsidRDefault="00AA1257" w:rsidP="00AA1257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AA1257" w:rsidRDefault="00AA1257" w:rsidP="00AA1257">
      <w:pPr>
        <w:ind w:firstLine="567"/>
        <w:jc w:val="both"/>
      </w:pPr>
      <w:bookmarkStart w:id="0" w:name="_GoBack"/>
      <w:bookmarkEnd w:id="0"/>
    </w:p>
    <w:sectPr w:rsidR="00AA1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57"/>
    <w:rsid w:val="00954ED9"/>
    <w:rsid w:val="00A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2014-04-29T12:59:00Z</dcterms:created>
  <dcterms:modified xsi:type="dcterms:W3CDTF">2014-04-29T12:59:00Z</dcterms:modified>
</cp:coreProperties>
</file>