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845F8" w:rsidP="00D845F8">
      <w:pPr>
        <w:jc w:val="center"/>
      </w:pPr>
      <w:r>
        <w:t>LEI MUNICIPAL Nº 2.606, 22 DE JUNHO DE 1992</w:t>
      </w:r>
    </w:p>
    <w:p w:rsidR="00D845F8" w:rsidRDefault="00D845F8" w:rsidP="00D845F8">
      <w:pPr>
        <w:ind w:left="3969"/>
        <w:jc w:val="both"/>
      </w:pPr>
      <w:r>
        <w:t>Denominação de via pública: Rua Anália Sales de Oliveira (*1906/+1991).</w:t>
      </w:r>
    </w:p>
    <w:p w:rsidR="00D845F8" w:rsidRDefault="00D845F8" w:rsidP="00D845F8">
      <w:pPr>
        <w:ind w:left="3969"/>
      </w:pPr>
    </w:p>
    <w:p w:rsidR="00D845F8" w:rsidRDefault="00D845F8" w:rsidP="00D845F8">
      <w:pPr>
        <w:ind w:firstLine="567"/>
        <w:jc w:val="both"/>
      </w:pPr>
      <w:r>
        <w:t>Art. 1º - Passa a denominar-se Rua Anália Sales de Oliveira (*1906/+1991), a antiga Rua 1 do Loteamento Jardim Altavile.</w:t>
      </w:r>
    </w:p>
    <w:p w:rsidR="00D845F8" w:rsidRDefault="00D845F8" w:rsidP="00D845F8">
      <w:pPr>
        <w:ind w:firstLine="567"/>
        <w:jc w:val="both"/>
      </w:pPr>
      <w:r>
        <w:t xml:space="preserve"> </w:t>
      </w:r>
    </w:p>
    <w:p w:rsidR="00D845F8" w:rsidRDefault="00D845F8" w:rsidP="00D845F8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D845F8" w:rsidRDefault="00D845F8" w:rsidP="00D845F8">
      <w:pPr>
        <w:ind w:firstLine="567"/>
        <w:jc w:val="both"/>
      </w:pPr>
      <w:bookmarkStart w:id="0" w:name="_GoBack"/>
      <w:bookmarkEnd w:id="0"/>
    </w:p>
    <w:sectPr w:rsidR="00D84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F8"/>
    <w:rsid w:val="00954ED9"/>
    <w:rsid w:val="00D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2014-04-29T13:01:00Z</dcterms:created>
  <dcterms:modified xsi:type="dcterms:W3CDTF">2014-04-29T13:01:00Z</dcterms:modified>
</cp:coreProperties>
</file>