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E27F7" w:rsidP="002E27F7">
      <w:pPr>
        <w:jc w:val="center"/>
      </w:pPr>
      <w:r>
        <w:t>LEI MUNICIPAL Nº 2.768, 31 DE DEZEMBRO DE 1993</w:t>
      </w:r>
    </w:p>
    <w:p w:rsidR="002E27F7" w:rsidRDefault="002E27F7" w:rsidP="002E27F7">
      <w:pPr>
        <w:ind w:left="3969"/>
        <w:jc w:val="both"/>
      </w:pPr>
      <w:r>
        <w:t>Denominação de via pública: Rua Maria Conceição Fernandes</w:t>
      </w:r>
    </w:p>
    <w:p w:rsidR="002E27F7" w:rsidRDefault="002E27F7" w:rsidP="002E27F7">
      <w:pPr>
        <w:ind w:left="3969"/>
      </w:pPr>
    </w:p>
    <w:p w:rsidR="002E27F7" w:rsidRDefault="002E27F7" w:rsidP="002E27F7">
      <w:pPr>
        <w:ind w:firstLine="567"/>
        <w:jc w:val="both"/>
      </w:pPr>
      <w:r>
        <w:t>Art. 1º - Passa a denominar-se Rua Maria Conceição Fernandes, a atual Rua 3, que se inicia na Rua Alberto Paciulli e termina na Rua 4, no bairro Santa Edwiges, antigo Ribeirão das Mortes.</w:t>
      </w:r>
    </w:p>
    <w:p w:rsidR="002E27F7" w:rsidRDefault="002E27F7" w:rsidP="002E27F7">
      <w:pPr>
        <w:ind w:firstLine="567"/>
        <w:jc w:val="both"/>
      </w:pPr>
      <w:r>
        <w:t xml:space="preserve"> </w:t>
      </w:r>
    </w:p>
    <w:p w:rsidR="002E27F7" w:rsidRDefault="002E27F7" w:rsidP="002E27F7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2E27F7" w:rsidRDefault="002E27F7" w:rsidP="002E27F7">
      <w:pPr>
        <w:ind w:firstLine="567"/>
        <w:jc w:val="both"/>
      </w:pPr>
      <w:bookmarkStart w:id="0" w:name="_GoBack"/>
      <w:bookmarkEnd w:id="0"/>
    </w:p>
    <w:sectPr w:rsidR="002E2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F7"/>
    <w:rsid w:val="002E27F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2014-04-29T15:14:00Z</dcterms:created>
  <dcterms:modified xsi:type="dcterms:W3CDTF">2014-04-29T15:14:00Z</dcterms:modified>
</cp:coreProperties>
</file>