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947A3" w:rsidP="009947A3">
      <w:pPr>
        <w:jc w:val="center"/>
      </w:pPr>
      <w:r>
        <w:t>LEI MUNICIPAL Nº 2.849, 1 DE JULHO DE 1994</w:t>
      </w:r>
    </w:p>
    <w:p w:rsidR="009947A3" w:rsidRDefault="009947A3" w:rsidP="009947A3">
      <w:pPr>
        <w:ind w:left="3969"/>
        <w:jc w:val="both"/>
      </w:pPr>
      <w:r>
        <w:t>Denominação de via pública: Rua Antonio Fernandes da Fonseca (*12/04/1895</w:t>
      </w:r>
      <w:r>
        <w:tab/>
        <w:t>+02/06/1962)</w:t>
      </w:r>
    </w:p>
    <w:p w:rsidR="009947A3" w:rsidRDefault="009947A3" w:rsidP="009947A3">
      <w:pPr>
        <w:ind w:left="3969"/>
      </w:pPr>
    </w:p>
    <w:p w:rsidR="009947A3" w:rsidRDefault="009947A3" w:rsidP="009947A3">
      <w:pPr>
        <w:ind w:firstLine="567"/>
        <w:jc w:val="both"/>
      </w:pPr>
      <w:r>
        <w:t>Art. 1º - Passa a denominar-se Rua Antonio Fernandes da Fonseca, a atual Rua 1 da Chácara Recreio dos Fernandes (Cervo).</w:t>
      </w:r>
    </w:p>
    <w:p w:rsidR="009947A3" w:rsidRDefault="009947A3" w:rsidP="009947A3">
      <w:pPr>
        <w:ind w:firstLine="567"/>
        <w:jc w:val="both"/>
      </w:pPr>
      <w:r>
        <w:t xml:space="preserve"> </w:t>
      </w:r>
    </w:p>
    <w:p w:rsidR="009947A3" w:rsidRDefault="009947A3" w:rsidP="009947A3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9947A3" w:rsidRDefault="009947A3" w:rsidP="009947A3">
      <w:pPr>
        <w:ind w:firstLine="567"/>
        <w:jc w:val="both"/>
      </w:pPr>
      <w:bookmarkStart w:id="0" w:name="_GoBack"/>
      <w:bookmarkEnd w:id="0"/>
    </w:p>
    <w:sectPr w:rsidR="00994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A3"/>
    <w:rsid w:val="00954ED9"/>
    <w:rsid w:val="009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2014-04-29T15:21:00Z</dcterms:created>
  <dcterms:modified xsi:type="dcterms:W3CDTF">2014-04-29T15:21:00Z</dcterms:modified>
</cp:coreProperties>
</file>