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D2E73" w:rsidP="004D2E73">
      <w:pPr>
        <w:jc w:val="center"/>
      </w:pPr>
      <w:r>
        <w:t>LEI MUNICIPAL Nº 2.876, 28 DE SETEMBRO DE 1994</w:t>
      </w:r>
    </w:p>
    <w:p w:rsidR="004D2E73" w:rsidRDefault="004D2E73" w:rsidP="004D2E73">
      <w:pPr>
        <w:ind w:left="3969"/>
        <w:jc w:val="both"/>
      </w:pPr>
      <w:r>
        <w:t>Declara de utilidade pública o Comitê Comunitário de Desenvolvimento Rural do Cervo – C.C.D.C.</w:t>
      </w:r>
    </w:p>
    <w:p w:rsidR="004D2E73" w:rsidRDefault="004D2E73" w:rsidP="004D2E73">
      <w:pPr>
        <w:ind w:left="3969"/>
      </w:pPr>
    </w:p>
    <w:p w:rsidR="004D2E73" w:rsidRDefault="004D2E73" w:rsidP="004D2E73">
      <w:pPr>
        <w:ind w:firstLine="567"/>
        <w:jc w:val="both"/>
      </w:pPr>
      <w:r>
        <w:t>Art. 1º - Fica declarado de utilidade pública o Comitê Comunitário de Desenvolvimento Rural do Cervo – C.C.D.C., localizado no Bairro do Cervo, conforme registro nº 0136, no Livro A-1, pág. 105-V, em 30/04/68, no Cartório de Pessoas Jurídicas.</w:t>
      </w:r>
    </w:p>
    <w:p w:rsidR="004D2E73" w:rsidRDefault="004D2E73" w:rsidP="004D2E73">
      <w:pPr>
        <w:ind w:firstLine="567"/>
        <w:jc w:val="both"/>
      </w:pPr>
      <w:r>
        <w:t xml:space="preserve"> </w:t>
      </w:r>
    </w:p>
    <w:p w:rsidR="004D2E73" w:rsidRDefault="004D2E73" w:rsidP="004D2E73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D2E73" w:rsidRDefault="004D2E73" w:rsidP="004D2E73">
      <w:pPr>
        <w:ind w:firstLine="567"/>
        <w:jc w:val="both"/>
      </w:pPr>
      <w:bookmarkStart w:id="0" w:name="_GoBack"/>
      <w:bookmarkEnd w:id="0"/>
    </w:p>
    <w:sectPr w:rsidR="004D2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73"/>
    <w:rsid w:val="004D2E7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2014-04-29T18:10:00Z</dcterms:created>
  <dcterms:modified xsi:type="dcterms:W3CDTF">2014-04-29T18:10:00Z</dcterms:modified>
</cp:coreProperties>
</file>