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D2394" w:rsidP="000D2394">
      <w:pPr>
        <w:jc w:val="center"/>
      </w:pPr>
      <w:r>
        <w:t>LEI MUNICIPAL Nº 3.119, 8 DE MAIO DE 1996</w:t>
      </w:r>
    </w:p>
    <w:p w:rsidR="000D2394" w:rsidRDefault="000D2394" w:rsidP="000D2394">
      <w:pPr>
        <w:ind w:left="3969"/>
        <w:jc w:val="both"/>
      </w:pPr>
      <w:r>
        <w:t>DENOMINAÇÃO DE VIA PÚBLICA RUA ANTONIETA FERNANDES FONTES.</w:t>
      </w:r>
    </w:p>
    <w:p w:rsidR="000D2394" w:rsidRDefault="000D2394" w:rsidP="000D2394">
      <w:pPr>
        <w:ind w:left="3969"/>
      </w:pPr>
    </w:p>
    <w:p w:rsidR="000D2394" w:rsidRDefault="000D2394" w:rsidP="000D2394">
      <w:pPr>
        <w:ind w:firstLine="567"/>
        <w:jc w:val="both"/>
      </w:pPr>
      <w:r>
        <w:t>Art. 1º - Passa a denominar-se Rua Antonieta Fernandes Fontes, a atual Rua “G”, com início na Avenida “B”, do Loteamento Recanto dos Fernandes.</w:t>
      </w:r>
    </w:p>
    <w:p w:rsidR="000D2394" w:rsidRDefault="000D2394" w:rsidP="000D2394">
      <w:pPr>
        <w:ind w:firstLine="567"/>
        <w:jc w:val="both"/>
      </w:pPr>
      <w:r>
        <w:t xml:space="preserve"> </w:t>
      </w:r>
    </w:p>
    <w:p w:rsidR="000D2394" w:rsidRDefault="000D2394" w:rsidP="000D2394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0D2394" w:rsidRDefault="000D2394" w:rsidP="000D2394">
      <w:pPr>
        <w:ind w:firstLine="567"/>
        <w:jc w:val="both"/>
      </w:pPr>
      <w:bookmarkStart w:id="0" w:name="_GoBack"/>
      <w:bookmarkEnd w:id="0"/>
    </w:p>
    <w:sectPr w:rsidR="000D23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94"/>
    <w:rsid w:val="000D239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301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2014-04-29T18:33:00Z</dcterms:created>
  <dcterms:modified xsi:type="dcterms:W3CDTF">2014-04-29T18:33:00Z</dcterms:modified>
</cp:coreProperties>
</file>