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D54A6" w:rsidP="00BD54A6">
      <w:pPr>
        <w:jc w:val="center"/>
      </w:pPr>
      <w:r>
        <w:t>LEI MUNICIPAL Nº 3.123, 15 DE MAIO DE 1996</w:t>
      </w:r>
    </w:p>
    <w:p w:rsidR="00BD54A6" w:rsidRDefault="00BD54A6" w:rsidP="00BD54A6">
      <w:pPr>
        <w:ind w:left="3969"/>
        <w:jc w:val="both"/>
      </w:pPr>
      <w:r>
        <w:t>Denominação de via pública Rua João Estevam Fontes.</w:t>
      </w:r>
    </w:p>
    <w:p w:rsidR="00BD54A6" w:rsidRDefault="00BD54A6" w:rsidP="00BD54A6">
      <w:pPr>
        <w:ind w:left="3969"/>
      </w:pPr>
    </w:p>
    <w:p w:rsidR="00BD54A6" w:rsidRDefault="00BD54A6" w:rsidP="00BD54A6">
      <w:pPr>
        <w:ind w:firstLine="567"/>
        <w:jc w:val="both"/>
      </w:pPr>
      <w:r>
        <w:t>Art. 1º - Passa a denominar-se Rua João Estevam Fontes, a atual rua “A”, do loteamento Recanto dos Fernandes.</w:t>
      </w:r>
    </w:p>
    <w:p w:rsidR="00BD54A6" w:rsidRDefault="00BD54A6" w:rsidP="00BD54A6">
      <w:pPr>
        <w:ind w:firstLine="567"/>
        <w:jc w:val="both"/>
      </w:pPr>
      <w:r>
        <w:t xml:space="preserve"> </w:t>
      </w:r>
    </w:p>
    <w:p w:rsidR="00BD54A6" w:rsidRDefault="00BD54A6" w:rsidP="00BD54A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D54A6" w:rsidRDefault="00BD54A6" w:rsidP="00BD54A6">
      <w:pPr>
        <w:ind w:firstLine="567"/>
        <w:jc w:val="both"/>
      </w:pPr>
      <w:bookmarkStart w:id="0" w:name="_GoBack"/>
      <w:bookmarkEnd w:id="0"/>
    </w:p>
    <w:sectPr w:rsidR="00BD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A6"/>
    <w:rsid w:val="00954ED9"/>
    <w:rsid w:val="00B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