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B6058" w:rsidP="00DB6058">
      <w:pPr>
        <w:jc w:val="center"/>
      </w:pPr>
      <w:r>
        <w:t>LEI MUNICIPAL Nº 3.137, 19 DE JUNHO DE 1996</w:t>
      </w:r>
    </w:p>
    <w:p w:rsidR="00DB6058" w:rsidRDefault="00DB6058" w:rsidP="00DB6058">
      <w:pPr>
        <w:ind w:left="3969"/>
        <w:jc w:val="both"/>
      </w:pPr>
      <w:r>
        <w:t>Declara de utilidade pública As Obras Comunitárias e Assistênciais Menino Jesus.</w:t>
      </w:r>
    </w:p>
    <w:p w:rsidR="00DB6058" w:rsidRDefault="00DB6058" w:rsidP="00DB6058">
      <w:pPr>
        <w:ind w:left="3969"/>
      </w:pPr>
    </w:p>
    <w:p w:rsidR="00DB6058" w:rsidRDefault="00DB6058" w:rsidP="00DB6058">
      <w:pPr>
        <w:ind w:firstLine="567"/>
        <w:jc w:val="both"/>
      </w:pPr>
      <w:r>
        <w:t xml:space="preserve">Art. 1º - Fica declarada de utilidade pública as “Obras Comunitárias e Assistenciais Menino Jesus” , CGC nº 01.217.318/0001-91, sito à Rua Saturnino de Alcântara, nº 270, nesta cidade, conforme registro nº 19691, no livro 1-A, de 16/05/94, no Cartório de Pessoas Jurídicas. </w:t>
      </w:r>
    </w:p>
    <w:p w:rsidR="00DB6058" w:rsidRDefault="00DB6058" w:rsidP="00DB6058">
      <w:pPr>
        <w:ind w:firstLine="567"/>
        <w:jc w:val="both"/>
      </w:pPr>
      <w:r>
        <w:t xml:space="preserve"> </w:t>
      </w:r>
    </w:p>
    <w:p w:rsidR="00DB6058" w:rsidRDefault="00DB6058" w:rsidP="00DB605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B6058" w:rsidRDefault="00DB6058" w:rsidP="00DB6058">
      <w:pPr>
        <w:ind w:firstLine="567"/>
        <w:jc w:val="both"/>
      </w:pPr>
      <w:bookmarkStart w:id="0" w:name="_GoBack"/>
      <w:bookmarkEnd w:id="0"/>
    </w:p>
    <w:sectPr w:rsidR="00DB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8"/>
    <w:rsid w:val="00954ED9"/>
    <w:rsid w:val="00D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2014-04-29T18:35:00Z</dcterms:created>
  <dcterms:modified xsi:type="dcterms:W3CDTF">2014-04-29T18:35:00Z</dcterms:modified>
</cp:coreProperties>
</file>