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20B8" w:rsidP="00DF20B8">
      <w:pPr>
        <w:jc w:val="center"/>
      </w:pPr>
      <w:r>
        <w:t>LEI MUNICIPAL Nº 3.142, 25 DE JUNHO DE 1996</w:t>
      </w:r>
    </w:p>
    <w:p w:rsidR="00DF20B8" w:rsidRDefault="00DF20B8" w:rsidP="00DF20B8">
      <w:pPr>
        <w:ind w:left="3969"/>
        <w:jc w:val="both"/>
      </w:pPr>
      <w:r>
        <w:t>Declara de utilidade pública o Conselho de Desenvolvimento Comunitário Rural do Bairro Fazenda Grande</w:t>
      </w:r>
    </w:p>
    <w:p w:rsidR="00DF20B8" w:rsidRDefault="00DF20B8" w:rsidP="00DF20B8">
      <w:pPr>
        <w:ind w:left="3969"/>
      </w:pPr>
    </w:p>
    <w:p w:rsidR="00DF20B8" w:rsidRDefault="00DF20B8" w:rsidP="00DF20B8">
      <w:pPr>
        <w:ind w:firstLine="567"/>
        <w:jc w:val="both"/>
      </w:pPr>
      <w:r>
        <w:t>Art. 1º - Fica declarado de Utilidade Pública, o Conselho de Desenvolvimento Comunitário Rural do Bairro Fazenda Grande, com sede na Rodovia Fernão Dias, Km 810, no bairro Fazenda Grande, CGC nº 41.774.944/0001-01, inscrito sob o número 18.612, no livro A-2, página 208, em 25/09/92, no Cartório de Pessoas Jurídicas.</w:t>
      </w:r>
    </w:p>
    <w:p w:rsidR="00DF20B8" w:rsidRDefault="00DF20B8" w:rsidP="00DF20B8">
      <w:pPr>
        <w:ind w:firstLine="567"/>
        <w:jc w:val="both"/>
      </w:pPr>
      <w:r>
        <w:t xml:space="preserve"> </w:t>
      </w:r>
    </w:p>
    <w:p w:rsidR="00DF20B8" w:rsidRDefault="00DF20B8" w:rsidP="00DF20B8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DF20B8" w:rsidRDefault="00DF20B8" w:rsidP="00DF20B8">
      <w:pPr>
        <w:ind w:firstLine="567"/>
        <w:jc w:val="both"/>
      </w:pPr>
      <w:bookmarkStart w:id="0" w:name="_GoBack"/>
      <w:bookmarkEnd w:id="0"/>
    </w:p>
    <w:sectPr w:rsidR="00DF2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B8"/>
    <w:rsid w:val="00954ED9"/>
    <w:rsid w:val="00D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2014-04-29T18:36:00Z</dcterms:created>
  <dcterms:modified xsi:type="dcterms:W3CDTF">2014-04-29T18:36:00Z</dcterms:modified>
</cp:coreProperties>
</file>