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F31DC" w:rsidP="00AF31DC">
      <w:pPr>
        <w:jc w:val="center"/>
      </w:pPr>
      <w:r>
        <w:t>LEI MUNICIPAL Nº 3.161, 26 DE AGOSTO DE 1996</w:t>
      </w:r>
    </w:p>
    <w:p w:rsidR="00AF31DC" w:rsidRDefault="00AF31DC" w:rsidP="00AF31DC">
      <w:pPr>
        <w:ind w:left="3969"/>
        <w:jc w:val="both"/>
      </w:pPr>
      <w:r>
        <w:t>Declara de utilidade pública a Associação de Moradores do Bairro Primavera</w:t>
      </w:r>
    </w:p>
    <w:p w:rsidR="00AF31DC" w:rsidRDefault="00AF31DC" w:rsidP="00AF31DC">
      <w:pPr>
        <w:ind w:left="3969"/>
      </w:pPr>
    </w:p>
    <w:p w:rsidR="00AF31DC" w:rsidRDefault="00AF31DC" w:rsidP="00AF31DC">
      <w:pPr>
        <w:ind w:firstLine="567"/>
        <w:jc w:val="both"/>
      </w:pPr>
      <w:r>
        <w:t>Art. 1º - Fica declarada de utilidade pública a Associação de Moradores do bairro Primavera, inscrição CGC 00.141.593/0001-06, constituída em 25/02/94, inscrita sob o número 19709, no Livro “A” – 2, página 226, em 25/07/94, no Cartório de Pessoas Jurídicas.</w:t>
      </w:r>
    </w:p>
    <w:p w:rsidR="00AF31DC" w:rsidRDefault="00AF31DC" w:rsidP="00AF31DC">
      <w:pPr>
        <w:ind w:firstLine="567"/>
        <w:jc w:val="both"/>
      </w:pPr>
      <w:r>
        <w:t xml:space="preserve"> </w:t>
      </w:r>
    </w:p>
    <w:p w:rsidR="00AF31DC" w:rsidRDefault="00AF31DC" w:rsidP="00AF31DC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F31DC" w:rsidRDefault="00AF31DC" w:rsidP="00AF31DC">
      <w:pPr>
        <w:ind w:firstLine="567"/>
        <w:jc w:val="both"/>
      </w:pPr>
      <w:bookmarkStart w:id="0" w:name="_GoBack"/>
      <w:bookmarkEnd w:id="0"/>
    </w:p>
    <w:sectPr w:rsidR="00AF3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DC"/>
    <w:rsid w:val="00954ED9"/>
    <w:rsid w:val="00A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2014-04-29T18:38:00Z</dcterms:created>
  <dcterms:modified xsi:type="dcterms:W3CDTF">2014-04-29T18:38:00Z</dcterms:modified>
</cp:coreProperties>
</file>