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0936" w:rsidP="00360936">
      <w:pPr>
        <w:jc w:val="center"/>
      </w:pPr>
      <w:r>
        <w:t>LEI MUNICIPAL Nº 3.172, 19 DE SETEMBRO DE 1996</w:t>
      </w:r>
    </w:p>
    <w:p w:rsidR="00360936" w:rsidRDefault="00360936" w:rsidP="00360936">
      <w:pPr>
        <w:ind w:left="3969"/>
        <w:jc w:val="both"/>
      </w:pPr>
      <w:r>
        <w:t>Acrescenta parágrafos ao art. 1º da lei 3039/95, de 14/11/95, suprime alíneas “a” e  “d” do seu art. 6º e altera o parágrafo único do art. 10 da lei 3155/96, de 15/07/96, que tratam da realização de feiras livres no município</w:t>
      </w:r>
    </w:p>
    <w:p w:rsidR="00360936" w:rsidRDefault="00360936" w:rsidP="00360936">
      <w:pPr>
        <w:ind w:left="3969"/>
      </w:pPr>
    </w:p>
    <w:p w:rsidR="00360936" w:rsidRDefault="00360936" w:rsidP="00360936">
      <w:pPr>
        <w:ind w:firstLine="567"/>
        <w:jc w:val="both"/>
      </w:pPr>
      <w:r>
        <w:t>Art. 1º - O artigo primeiro da lei nº 3039/95, passa a ter a seguinte redação: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“Art. 1º -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primeiro – Ficam expressamente determinados os meses de janeiro, fevereiro e agosto para a realização das feiras industriais e comerciais no município.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segundo – Os locais de realização das feiras definidas no parágrafo anterior, devem estar situados a, no mínimo, 1.000 (mil metros) de distância da Praça Senador José Bento.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Terceiro – A duração das referidas feiras fica estabelecida em, no máximo, 07 (sete) dias, com horário de funcionamento previsto em regulamento próprio, nos termos do “caput” deste artigo”.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Art. 2º - O artigo sexto da lei nº 3.039/95, passa a vigorar com a seguinte redação: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“Art. 6º - (mantido).</w:t>
      </w:r>
    </w:p>
    <w:p w:rsidR="00360936" w:rsidRDefault="00360936" w:rsidP="00360936">
      <w:pPr>
        <w:ind w:firstLine="567"/>
        <w:jc w:val="both"/>
      </w:pPr>
      <w:r>
        <w:t xml:space="preserve"> exigência de colocação de extintores de incêndio e existência de sanitários adequados;</w:t>
      </w:r>
    </w:p>
    <w:p w:rsidR="00360936" w:rsidRDefault="00360936" w:rsidP="00360936">
      <w:pPr>
        <w:ind w:firstLine="567"/>
        <w:jc w:val="both"/>
      </w:pPr>
      <w:r>
        <w:t xml:space="preserve"> que o local ou recinto seja de fácil acesso e saída e tenha boa ventilação;</w:t>
      </w:r>
    </w:p>
    <w:p w:rsidR="00360936" w:rsidRDefault="00360936" w:rsidP="00360936">
      <w:pPr>
        <w:ind w:firstLine="567"/>
        <w:jc w:val="both"/>
      </w:pPr>
      <w:r>
        <w:t xml:space="preserve"> manutenção de segurança no local para garantir a segurança das instalado e o bem estar e tranquilidade dos visitantes;</w:t>
      </w:r>
    </w:p>
    <w:p w:rsidR="00360936" w:rsidRDefault="00360936" w:rsidP="00360936">
      <w:pPr>
        <w:ind w:firstLine="567"/>
        <w:jc w:val="both"/>
      </w:pPr>
      <w:r>
        <w:t xml:space="preserve"> reserva de espaço de, no mínimo, 50% (cincoenta por cento)  para os comerciantes estabelecidos em Pouso Alegre, quando a feira for organizada por pessoas ou empresas não sediadas neste município, devendo haver o pessoal ou empresas residentes e estabelecidas neste município, para utilização por comerciantes de outros municípios.</w:t>
      </w:r>
    </w:p>
    <w:p w:rsidR="00360936" w:rsidRDefault="00360936" w:rsidP="00360936">
      <w:pPr>
        <w:ind w:firstLine="567"/>
        <w:jc w:val="both"/>
      </w:pPr>
      <w:r>
        <w:lastRenderedPageBreak/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primeiro – (onde estiver grafado: letra “f”, leia-se letra “d”);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Art. 3º - O parágrafo único do artigo 10 da lei nº 3155/96, passa ter a seguinte redação: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“Art. 10 –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único – A licença para funcionamento de Feira Livre, em local aberto ou fechado, deverá ser requerido à Prefeitura Municipal com antecedência mínima de 60 (sessenta) dias da data marcada para início do evento  com conhecimento da ACIPA, a qual deverá dar ampla divulgação aos comerciantes locais”.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Art. 4º - Acrescenta inciso e parágrafo único ao artigo 7º da lei nº 3.039/95, que passa a ter a seguinte redação: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“Art. 7º -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I –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II –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III – (mantido).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IV – Apresentar, quando da solicitação do alvará, relação dos expositores e o  produto a ser comercializado, identificando o espaço a ser ocupado por cada um. 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t xml:space="preserve"> Parágrafo único – Fica obrigatório que todo promotor do referido evento seja também expositor”.</w:t>
      </w:r>
    </w:p>
    <w:p w:rsidR="00360936" w:rsidRDefault="00360936" w:rsidP="00360936">
      <w:pPr>
        <w:ind w:firstLine="567"/>
        <w:jc w:val="both"/>
      </w:pPr>
      <w:r>
        <w:t xml:space="preserve"> </w:t>
      </w:r>
    </w:p>
    <w:p w:rsidR="00360936" w:rsidRDefault="00360936" w:rsidP="00360936">
      <w:pPr>
        <w:ind w:firstLine="567"/>
        <w:jc w:val="both"/>
      </w:pPr>
      <w:r>
        <w:lastRenderedPageBreak/>
        <w:t xml:space="preserve"> Art. 5º - Revogadas as disposições em contrário, a presente lei entra em vigor na data de sua publicação.</w:t>
      </w:r>
    </w:p>
    <w:p w:rsidR="00360936" w:rsidRDefault="00360936" w:rsidP="00360936">
      <w:pPr>
        <w:ind w:firstLine="567"/>
        <w:jc w:val="both"/>
      </w:pPr>
      <w:bookmarkStart w:id="0" w:name="_GoBack"/>
      <w:bookmarkEnd w:id="0"/>
    </w:p>
    <w:sectPr w:rsidR="003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36"/>
    <w:rsid w:val="0036093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