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27478" w:rsidP="00727478">
      <w:pPr>
        <w:jc w:val="center"/>
      </w:pPr>
      <w:r>
        <w:t>LEI MUNICIPAL Nº 3.204, 9 DE DEZEMBRO DE 1996</w:t>
      </w:r>
    </w:p>
    <w:p w:rsidR="00727478" w:rsidRDefault="00727478" w:rsidP="00727478">
      <w:pPr>
        <w:ind w:left="3969"/>
        <w:jc w:val="both"/>
      </w:pPr>
      <w:r>
        <w:t>Denominação de via pública Avenida Cel. Cândido de Castro Coutinho.</w:t>
      </w:r>
    </w:p>
    <w:p w:rsidR="00727478" w:rsidRDefault="00727478" w:rsidP="00727478">
      <w:pPr>
        <w:ind w:left="3969"/>
      </w:pPr>
    </w:p>
    <w:p w:rsidR="00727478" w:rsidRDefault="00727478" w:rsidP="00727478">
      <w:pPr>
        <w:ind w:firstLine="567"/>
        <w:jc w:val="both"/>
      </w:pPr>
      <w:r>
        <w:t>Art. 1º - Passa a denominar-se Avenida Cel. Cândido de Castro Coutinho, a atual Avenida “B” no Loteamento Recanto dos Fernandes I.</w:t>
      </w:r>
    </w:p>
    <w:p w:rsidR="00727478" w:rsidRDefault="00727478" w:rsidP="00727478">
      <w:pPr>
        <w:ind w:firstLine="567"/>
        <w:jc w:val="both"/>
      </w:pPr>
      <w:r>
        <w:t xml:space="preserve"> </w:t>
      </w:r>
    </w:p>
    <w:p w:rsidR="00727478" w:rsidRDefault="00727478" w:rsidP="0072747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27478" w:rsidRDefault="00727478" w:rsidP="00727478">
      <w:pPr>
        <w:ind w:firstLine="567"/>
        <w:jc w:val="both"/>
      </w:pPr>
      <w:bookmarkStart w:id="0" w:name="_GoBack"/>
      <w:bookmarkEnd w:id="0"/>
    </w:p>
    <w:sectPr w:rsidR="007274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78"/>
    <w:rsid w:val="0072747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2014-04-29T18:41:00Z</dcterms:created>
  <dcterms:modified xsi:type="dcterms:W3CDTF">2014-04-29T18:41:00Z</dcterms:modified>
</cp:coreProperties>
</file>