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55FDE" w:rsidP="00855FDE">
      <w:pPr>
        <w:jc w:val="center"/>
      </w:pPr>
      <w:r>
        <w:t>LEI MUNICIPAL Nº 3.217, 20 DE DEZEMBRO DE 1996</w:t>
      </w:r>
    </w:p>
    <w:p w:rsidR="00855FDE" w:rsidRDefault="00855FDE" w:rsidP="00855FDE">
      <w:pPr>
        <w:ind w:left="3969"/>
        <w:jc w:val="both"/>
      </w:pPr>
      <w:r>
        <w:t>DENOMINAÇÃO DE VIA PÚBLICA RUA PROFESSORA ÂNGELA PARENTI DE SOUZA</w:t>
      </w:r>
    </w:p>
    <w:p w:rsidR="00855FDE" w:rsidRDefault="00855FDE" w:rsidP="00855FDE">
      <w:pPr>
        <w:ind w:left="3969"/>
      </w:pPr>
    </w:p>
    <w:p w:rsidR="00855FDE" w:rsidRDefault="00855FDE" w:rsidP="00855FDE">
      <w:pPr>
        <w:ind w:firstLine="567"/>
        <w:jc w:val="both"/>
      </w:pPr>
      <w:r>
        <w:t>Art. 1º - Passa a denominar-se Rua Professora Ângela Parenti de Souza, a atual Rua “07”, do bairro de Fátima.</w:t>
      </w:r>
    </w:p>
    <w:p w:rsidR="00855FDE" w:rsidRDefault="00855FDE" w:rsidP="00855FDE">
      <w:pPr>
        <w:ind w:firstLine="567"/>
        <w:jc w:val="both"/>
      </w:pPr>
      <w:r>
        <w:t xml:space="preserve"> </w:t>
      </w:r>
    </w:p>
    <w:p w:rsidR="00855FDE" w:rsidRDefault="00855FDE" w:rsidP="00855FD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55FDE" w:rsidRDefault="00855FDE" w:rsidP="00855FDE">
      <w:pPr>
        <w:ind w:firstLine="567"/>
        <w:jc w:val="both"/>
      </w:pPr>
      <w:bookmarkStart w:id="0" w:name="_GoBack"/>
      <w:bookmarkEnd w:id="0"/>
    </w:p>
    <w:sectPr w:rsidR="00855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DE"/>
    <w:rsid w:val="00855FD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2014-04-29T18:42:00Z</dcterms:created>
  <dcterms:modified xsi:type="dcterms:W3CDTF">2014-04-29T18:42:00Z</dcterms:modified>
</cp:coreProperties>
</file>