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E2363" w:rsidP="002E2363">
      <w:pPr>
        <w:jc w:val="center"/>
      </w:pPr>
      <w:r>
        <w:t>LEI MUNICIPAL Nº 4.007, 18 DE MARÇO DE 2002</w:t>
      </w:r>
    </w:p>
    <w:p w:rsidR="002E2363" w:rsidRDefault="002E2363" w:rsidP="002E2363">
      <w:pPr>
        <w:ind w:left="3969"/>
        <w:jc w:val="both"/>
      </w:pPr>
      <w:r>
        <w:t>PROÍBE A EXPOSIÇÃO PÚBLICA DE MATERIAL PORNOGRÁFICO EM BANCAS DE REVISTAS.</w:t>
      </w:r>
    </w:p>
    <w:p w:rsidR="002E2363" w:rsidRDefault="002E2363" w:rsidP="002E2363">
      <w:pPr>
        <w:ind w:left="3969"/>
      </w:pPr>
    </w:p>
    <w:p w:rsidR="002E2363" w:rsidRDefault="002E2363" w:rsidP="002E2363">
      <w:pPr>
        <w:ind w:firstLine="567"/>
        <w:jc w:val="both"/>
      </w:pPr>
      <w:r>
        <w:t>Art. 1°- Fica proibida a exposição pública de material pornográfico em bancas e revistas no Município.</w:t>
      </w:r>
    </w:p>
    <w:p w:rsidR="002E2363" w:rsidRDefault="002E2363" w:rsidP="002E2363">
      <w:pPr>
        <w:ind w:firstLine="567"/>
        <w:jc w:val="both"/>
      </w:pPr>
      <w:r>
        <w:t xml:space="preserve"> </w:t>
      </w:r>
    </w:p>
    <w:p w:rsidR="002E2363" w:rsidRDefault="002E2363" w:rsidP="002E2363">
      <w:pPr>
        <w:ind w:firstLine="567"/>
        <w:jc w:val="both"/>
      </w:pPr>
      <w:r>
        <w:t xml:space="preserve"> Parágrafo único – Considerando-se materiais pornográficos: revistas, livros, capas de fitas de vídeos, jornais, posters e similares que contenham figuras obscenas.</w:t>
      </w:r>
    </w:p>
    <w:p w:rsidR="002E2363" w:rsidRDefault="002E2363" w:rsidP="002E2363">
      <w:pPr>
        <w:ind w:firstLine="567"/>
        <w:jc w:val="both"/>
      </w:pPr>
      <w:r>
        <w:t xml:space="preserve"> </w:t>
      </w:r>
    </w:p>
    <w:p w:rsidR="002E2363" w:rsidRDefault="002E2363" w:rsidP="002E2363">
      <w:pPr>
        <w:ind w:firstLine="567"/>
        <w:jc w:val="both"/>
      </w:pPr>
      <w:r>
        <w:t xml:space="preserve"> Art. 2° - As revistas, livros, jornais e fitas de vídeos, que contenham material pornográfico, impróprio para crianças e adolescentes, enquanto expostos nas bancas, serão acondicionados em embalagem opaca, com advertência sobre o seu conteúdo.</w:t>
      </w:r>
    </w:p>
    <w:p w:rsidR="002E2363" w:rsidRDefault="002E2363" w:rsidP="002E2363">
      <w:pPr>
        <w:ind w:firstLine="567"/>
        <w:jc w:val="both"/>
      </w:pPr>
      <w:r>
        <w:t xml:space="preserve"> </w:t>
      </w:r>
    </w:p>
    <w:p w:rsidR="002E2363" w:rsidRDefault="002E2363" w:rsidP="002E2363">
      <w:pPr>
        <w:ind w:firstLine="567"/>
        <w:jc w:val="both"/>
      </w:pPr>
      <w:r>
        <w:t xml:space="preserve"> Art. 3° - O descumprimento do disposto nesta Lei sujeita o infrator às seguintes penalidades:</w:t>
      </w:r>
    </w:p>
    <w:p w:rsidR="002E2363" w:rsidRDefault="002E2363" w:rsidP="002E2363">
      <w:pPr>
        <w:ind w:firstLine="567"/>
        <w:jc w:val="both"/>
      </w:pPr>
      <w:r>
        <w:t xml:space="preserve"> </w:t>
      </w:r>
    </w:p>
    <w:p w:rsidR="002E2363" w:rsidRDefault="002E2363" w:rsidP="002E2363">
      <w:pPr>
        <w:ind w:firstLine="567"/>
        <w:jc w:val="both"/>
      </w:pPr>
      <w:r>
        <w:t xml:space="preserve"> Notificação na primeira infração;</w:t>
      </w:r>
    </w:p>
    <w:p w:rsidR="002E2363" w:rsidRDefault="002E2363" w:rsidP="002E2363">
      <w:pPr>
        <w:ind w:firstLine="567"/>
        <w:jc w:val="both"/>
      </w:pPr>
      <w:r>
        <w:t xml:space="preserve"> Multa no valor de 200 (duzentas) UFMs, na segunda infração;</w:t>
      </w:r>
    </w:p>
    <w:p w:rsidR="002E2363" w:rsidRDefault="002E2363" w:rsidP="002E2363">
      <w:pPr>
        <w:ind w:firstLine="567"/>
        <w:jc w:val="both"/>
      </w:pPr>
      <w:r>
        <w:t xml:space="preserve"> Cassação do Alvará de Funcionamento na terceira infração.</w:t>
      </w:r>
    </w:p>
    <w:p w:rsidR="002E2363" w:rsidRDefault="002E2363" w:rsidP="002E2363">
      <w:pPr>
        <w:ind w:firstLine="567"/>
        <w:jc w:val="both"/>
      </w:pPr>
      <w:r>
        <w:t xml:space="preserve"> </w:t>
      </w:r>
    </w:p>
    <w:p w:rsidR="002E2363" w:rsidRDefault="002E2363" w:rsidP="002E2363">
      <w:pPr>
        <w:ind w:firstLine="567"/>
        <w:jc w:val="both"/>
      </w:pPr>
      <w:r>
        <w:t xml:space="preserve"> Art. 4° - O Executivo regulamentará esta Lei no prazo de 60 (sessenta) dias contados a partir da data de sua publicação.</w:t>
      </w:r>
    </w:p>
    <w:p w:rsidR="002E2363" w:rsidRDefault="002E2363" w:rsidP="002E2363">
      <w:pPr>
        <w:ind w:firstLine="567"/>
        <w:jc w:val="both"/>
      </w:pPr>
      <w:r>
        <w:t xml:space="preserve"> </w:t>
      </w:r>
    </w:p>
    <w:p w:rsidR="002E2363" w:rsidRDefault="002E2363" w:rsidP="002E2363">
      <w:pPr>
        <w:ind w:firstLine="567"/>
        <w:jc w:val="both"/>
      </w:pPr>
      <w:r>
        <w:t xml:space="preserve"> PREFEITURA DE POUSO ALEGRE, 18 DE MARÇO DE 2002.</w:t>
      </w:r>
    </w:p>
    <w:p w:rsidR="002E2363" w:rsidRDefault="002E2363" w:rsidP="002E2363">
      <w:pPr>
        <w:ind w:firstLine="567"/>
        <w:jc w:val="both"/>
      </w:pPr>
      <w:bookmarkStart w:id="0" w:name="_GoBack"/>
      <w:bookmarkEnd w:id="0"/>
    </w:p>
    <w:sectPr w:rsidR="002E2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63"/>
    <w:rsid w:val="002E236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2014-04-29T00:30:00Z</dcterms:created>
  <dcterms:modified xsi:type="dcterms:W3CDTF">2014-04-29T00:30:00Z</dcterms:modified>
</cp:coreProperties>
</file>