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5040" w:rsidP="004D5040">
      <w:pPr>
        <w:jc w:val="center"/>
      </w:pPr>
      <w:r>
        <w:t>LEI MUNICIPAL Nº 4.066, 6 DE SETEMBRO DE 2002</w:t>
      </w:r>
    </w:p>
    <w:p w:rsidR="004D5040" w:rsidRDefault="004D5040" w:rsidP="004D5040">
      <w:pPr>
        <w:ind w:left="3969"/>
        <w:jc w:val="both"/>
      </w:pPr>
      <w:r>
        <w:t>DENOMINAÇÃO DE VIA PÚBLICA:</w:t>
      </w:r>
    </w:p>
    <w:p w:rsidR="004D5040" w:rsidRDefault="004D5040" w:rsidP="004D5040">
      <w:pPr>
        <w:ind w:left="3969"/>
        <w:jc w:val="both"/>
      </w:pPr>
      <w:r>
        <w:t xml:space="preserve"> RUA CEZÁRIO SCODELER</w:t>
      </w:r>
    </w:p>
    <w:p w:rsidR="004D5040" w:rsidRDefault="004D5040" w:rsidP="004D5040">
      <w:pPr>
        <w:ind w:left="3969"/>
        <w:jc w:val="both"/>
      </w:pPr>
      <w:r>
        <w:t xml:space="preserve"> (*1899  +   1995).</w:t>
      </w:r>
    </w:p>
    <w:p w:rsidR="004D5040" w:rsidRDefault="004D5040" w:rsidP="004D5040">
      <w:pPr>
        <w:ind w:left="3969"/>
      </w:pPr>
    </w:p>
    <w:p w:rsidR="004D5040" w:rsidRDefault="004D5040" w:rsidP="004D5040">
      <w:pPr>
        <w:ind w:firstLine="567"/>
        <w:jc w:val="both"/>
      </w:pPr>
      <w:r>
        <w:t>Art. 1º - Passa a denominar-se RUA CEZÁRIO SCODELER a rua localizada no Loteamento São Jorge, paralela à Rua Damião Rodrigus Feraz, e que tem início na Rua Vareze e término na Rua Antônio Scodeler.</w:t>
      </w:r>
    </w:p>
    <w:p w:rsidR="004D5040" w:rsidRDefault="004D5040" w:rsidP="004D5040">
      <w:pPr>
        <w:ind w:firstLine="567"/>
        <w:jc w:val="both"/>
      </w:pPr>
      <w:r>
        <w:t xml:space="preserve"> </w:t>
      </w:r>
    </w:p>
    <w:p w:rsidR="004D5040" w:rsidRDefault="004D5040" w:rsidP="004D504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D5040" w:rsidRDefault="004D5040" w:rsidP="004D5040">
      <w:pPr>
        <w:ind w:firstLine="567"/>
        <w:jc w:val="both"/>
      </w:pPr>
      <w:bookmarkStart w:id="0" w:name="_GoBack"/>
      <w:bookmarkEnd w:id="0"/>
    </w:p>
    <w:sectPr w:rsidR="004D5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40"/>
    <w:rsid w:val="004D504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2014-04-29T00:38:00Z</dcterms:created>
  <dcterms:modified xsi:type="dcterms:W3CDTF">2014-04-29T00:38:00Z</dcterms:modified>
</cp:coreProperties>
</file>