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4C96" w:rsidP="00A74C96">
      <w:pPr>
        <w:jc w:val="center"/>
      </w:pPr>
      <w:r>
        <w:t>LEI MUNICIPAL Nº 4.280, 7 DE OUTUBRO DE 2004</w:t>
      </w:r>
    </w:p>
    <w:p w:rsidR="00A74C96" w:rsidRDefault="00A74C96" w:rsidP="00A74C96">
      <w:pPr>
        <w:ind w:left="3969"/>
        <w:jc w:val="both"/>
      </w:pPr>
      <w:r>
        <w:t>DENOMINAÇÕES DE VIAS PÚBLICAS:</w:t>
      </w:r>
    </w:p>
    <w:p w:rsidR="00A74C96" w:rsidRDefault="00A74C96" w:rsidP="00A74C96">
      <w:pPr>
        <w:ind w:left="3969"/>
        <w:jc w:val="both"/>
      </w:pPr>
      <w:r>
        <w:t xml:space="preserve"> RUA SÃO MIGUEL ARCANJO</w:t>
      </w:r>
    </w:p>
    <w:p w:rsidR="00A74C96" w:rsidRDefault="00A74C96" w:rsidP="00A74C96">
      <w:pPr>
        <w:ind w:left="3969"/>
        <w:jc w:val="both"/>
      </w:pPr>
      <w:r>
        <w:t xml:space="preserve"> RUA NOSSA SENHORA DAS GRAÇAS</w:t>
      </w:r>
    </w:p>
    <w:p w:rsidR="00A74C96" w:rsidRDefault="00A74C96" w:rsidP="00A74C96">
      <w:pPr>
        <w:ind w:left="3969"/>
      </w:pPr>
    </w:p>
    <w:p w:rsidR="00A74C96" w:rsidRDefault="00A74C96" w:rsidP="00A74C96">
      <w:pPr>
        <w:ind w:firstLine="567"/>
        <w:jc w:val="both"/>
      </w:pPr>
      <w:r>
        <w:t>Art. 1º - Passa a denominar-se RUA MIGUEL ARCANJO, a atual Rua “A” e RUA NOSSA SENHORAS DAS GRAÇAS, a atual rua “B”, ambas no Loteamento Santa Efigênia.</w:t>
      </w:r>
    </w:p>
    <w:p w:rsidR="00A74C96" w:rsidRDefault="00A74C96" w:rsidP="00A74C96">
      <w:pPr>
        <w:ind w:firstLine="567"/>
        <w:jc w:val="both"/>
      </w:pPr>
      <w:r>
        <w:t xml:space="preserve"> </w:t>
      </w:r>
    </w:p>
    <w:p w:rsidR="00A74C96" w:rsidRDefault="00A74C96" w:rsidP="00A74C96">
      <w:pPr>
        <w:ind w:firstLine="567"/>
        <w:jc w:val="both"/>
      </w:pPr>
      <w:r>
        <w:t xml:space="preserve"> </w:t>
      </w:r>
    </w:p>
    <w:p w:rsidR="00A74C96" w:rsidRDefault="00A74C96" w:rsidP="00A74C9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74C96" w:rsidRDefault="00A74C96" w:rsidP="00A74C96">
      <w:pPr>
        <w:ind w:firstLine="567"/>
        <w:jc w:val="both"/>
      </w:pPr>
      <w:bookmarkStart w:id="0" w:name="_GoBack"/>
      <w:bookmarkEnd w:id="0"/>
    </w:p>
    <w:sectPr w:rsidR="00A7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6"/>
    <w:rsid w:val="00954ED9"/>
    <w:rsid w:val="00A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2014-04-29T01:31:00Z</dcterms:created>
  <dcterms:modified xsi:type="dcterms:W3CDTF">2014-04-29T01:31:00Z</dcterms:modified>
</cp:coreProperties>
</file>