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E6C9B" w:rsidP="00AE6C9B">
      <w:pPr>
        <w:jc w:val="center"/>
      </w:pPr>
      <w:r>
        <w:t>LEI MUNICIPAL Nº 4.370, 20 DE SETEMBRO DE 2005</w:t>
      </w:r>
    </w:p>
    <w:p w:rsidR="00AE6C9B" w:rsidRDefault="00AE6C9B" w:rsidP="00AE6C9B">
      <w:pPr>
        <w:ind w:left="3969"/>
        <w:jc w:val="both"/>
      </w:pPr>
      <w:r>
        <w:t>FICA CRIADO O CONSELHO DE PLANEJAMENTO E DESENVOLVIMENTO URBANO – COMDU – E DÁ OUTRAS PROVIDÊNCIAS.</w:t>
      </w:r>
    </w:p>
    <w:p w:rsidR="00AE6C9B" w:rsidRDefault="00AE6C9B" w:rsidP="00AE6C9B">
      <w:pPr>
        <w:ind w:left="3969"/>
      </w:pPr>
    </w:p>
    <w:p w:rsidR="00AE6C9B" w:rsidRDefault="00AE6C9B" w:rsidP="00AE6C9B">
      <w:pPr>
        <w:ind w:firstLine="567"/>
        <w:jc w:val="both"/>
      </w:pPr>
      <w:r>
        <w:t xml:space="preserve">Art. 1º - Fica criado o Conselho Municipal de Planejamento e Desenvolvimento Urbano Pouso Alegre - COMDU como órgão opinativo, de assessoramento e consulta da administração municipal, com funções de auxiliar na elaboração e implantação do Plano Diretor e fiscalizar no âmbito de sua competência, conforme dispõe esta Lei.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Art. 2º - São atribuições do COMDU: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I - elaborar seu regimento interno;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II - monitorar, fiscalizar e avaliar a implementação e sugerir alterações das normas contidas nesta Lei e as demais leis municipais correlatas;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III – opinar, ainda, sobre a compatibilidade das propostas de programas e projetos contidos nos planos plurianuais, leis de diretrizes orçamentárias e nos orçamentos anuais com as diretrizes desta Lei;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IV - analisar e emitir parecer sobre as propostas de alteração do Plano Diretor e da legislação municipal correlata;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V - apreciar e deliberar sobre casos não previstos na lei do Plano Diretor e na legislação municipal correlata;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VI - Exercer ação fiscalizadora na execução do Plano Diretor de observância das normas contidas na legislação urbanística e de proteção ambiental;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VII – receber sugestões e denúncias da população e tomar as providências cabíveis nas questões afetas ao Plano Diretor. </w:t>
      </w:r>
    </w:p>
    <w:p w:rsidR="00AE6C9B" w:rsidRDefault="00AE6C9B" w:rsidP="00AE6C9B">
      <w:pPr>
        <w:ind w:firstLine="567"/>
        <w:jc w:val="both"/>
      </w:pPr>
      <w:r>
        <w:lastRenderedPageBreak/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Art. 3º - O COMDU é composto por 14 (catorze) membros efetivos, além dos seus respectivos suplentes, com mandato de 2 (dois) anos, da seguinte forma: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I - um Diretor;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II - um representante do Poder Executivo;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III - um representante do Poder Legislativo;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IV - um representante das Associações de Moradores;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V - um representante da área de Arquitetura  Urbanismo, indicado pelo órgão de Classe;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VI – um representante do Conselho Regional de Engenharia;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VII - um representante da área de meio ambiente; indicado pelo CODEMA;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VIII - um representante da área empresarial, indicado pela Associação Comercial de Pouso Alegre;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IX - um representante da área da Saúde, indicado pelo Conselho Municipal de Saúde;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X - um representante da área da Educação, indicado pelo Conselho Municipal de Educação;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XI - um representante da área de Economia, indicado pela Associação Comercial de Pouso Alegre; </w:t>
      </w:r>
    </w:p>
    <w:p w:rsidR="00AE6C9B" w:rsidRDefault="00AE6C9B" w:rsidP="00AE6C9B">
      <w:pPr>
        <w:ind w:firstLine="567"/>
        <w:jc w:val="both"/>
      </w:pPr>
      <w:r>
        <w:lastRenderedPageBreak/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XII – um representante indicado pelo Ministério Público.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XIII – dois representantes do IDIPAR (instituto para desenvolvimento integrado de Pouso Alegre e região)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§ 1º - Os membros titulares e suplentes são nomeados pelo Prefeito, e homologados pela Câmara Municipal.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§ 2º - Os membros do Conselho Municipal de Planejamento devem exercer seus mandatos de forma gratuita, vedada a percepção de qualquer vantagem de natureza pecuniária.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§ 3º - O suporte técnico e administrativo necessário ao funcionamento do COMDU será prestado diretamente pela Prefeitura.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§ 4º - As reuniões do COMDU são públicas, facultado aos munícipes solicitar, por escrito e com justificativa, que se inclua assunto de seu interesse na pauta da primeira reunião subseqüente.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§ 5º - O regimento interno estabelecerá a extensão do 1o (primeiro) mandato, com vistas a anualmente ocorrer renovação de metade dos membros. </w:t>
      </w:r>
    </w:p>
    <w:p w:rsidR="00AE6C9B" w:rsidRDefault="00AE6C9B" w:rsidP="00AE6C9B">
      <w:pPr>
        <w:ind w:firstLine="567"/>
        <w:jc w:val="both"/>
      </w:pPr>
      <w:r>
        <w:t xml:space="preserve"> </w:t>
      </w:r>
    </w:p>
    <w:p w:rsidR="00AE6C9B" w:rsidRDefault="00AE6C9B" w:rsidP="00AE6C9B">
      <w:pPr>
        <w:ind w:firstLine="567"/>
        <w:jc w:val="both"/>
      </w:pPr>
      <w:r>
        <w:t xml:space="preserve"> Art. 4º - Revogadas as disposições em contrário esta lei entra em vigor na data de sua publicação</w:t>
      </w:r>
    </w:p>
    <w:p w:rsidR="00AE6C9B" w:rsidRDefault="00AE6C9B" w:rsidP="00AE6C9B">
      <w:pPr>
        <w:ind w:firstLine="567"/>
        <w:jc w:val="both"/>
      </w:pPr>
      <w:bookmarkStart w:id="0" w:name="_GoBack"/>
      <w:bookmarkEnd w:id="0"/>
    </w:p>
    <w:sectPr w:rsidR="00AE6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9B"/>
    <w:rsid w:val="00954ED9"/>
    <w:rsid w:val="00A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2014-04-29T01:53:00Z</dcterms:created>
  <dcterms:modified xsi:type="dcterms:W3CDTF">2014-04-29T01:53:00Z</dcterms:modified>
</cp:coreProperties>
</file>