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9D2EDD" w:rsidP="009D2EDD">
      <w:pPr>
        <w:jc w:val="center"/>
      </w:pPr>
      <w:r>
        <w:t>LEI MUNICIPAL Nº 4.376, 28 DE SETEMBRO DE 2005</w:t>
      </w:r>
    </w:p>
    <w:p w:rsidR="009D2EDD" w:rsidRDefault="009D2EDD" w:rsidP="009D2EDD">
      <w:pPr>
        <w:ind w:left="3969"/>
        <w:jc w:val="both"/>
      </w:pPr>
      <w:r>
        <w:t>DISPÕE SOBRE O PERCENTUAL DE PARTICIPAÇÃO FEMININA NOS CONSELHOS MUNICIPAIS E DÁ OUTRAS PROVIDÊNCIAS.</w:t>
      </w:r>
    </w:p>
    <w:p w:rsidR="009D2EDD" w:rsidRDefault="009D2EDD" w:rsidP="009D2EDD">
      <w:pPr>
        <w:ind w:left="3969"/>
        <w:jc w:val="both"/>
      </w:pPr>
      <w:r>
        <w:t xml:space="preserve"> </w:t>
      </w:r>
    </w:p>
    <w:p w:rsidR="009D2EDD" w:rsidRDefault="009D2EDD" w:rsidP="009D2EDD">
      <w:pPr>
        <w:ind w:left="3969"/>
        <w:jc w:val="both"/>
      </w:pPr>
      <w:r>
        <w:t xml:space="preserve"> (Autor: Vereador Nelson Pereira Rosa).</w:t>
      </w:r>
    </w:p>
    <w:p w:rsidR="009D2EDD" w:rsidRDefault="009D2EDD" w:rsidP="009D2EDD">
      <w:pPr>
        <w:ind w:left="3969"/>
      </w:pPr>
    </w:p>
    <w:p w:rsidR="009D2EDD" w:rsidRDefault="009D2EDD" w:rsidP="009D2EDD">
      <w:pPr>
        <w:ind w:firstLine="567"/>
        <w:jc w:val="both"/>
      </w:pPr>
      <w:r>
        <w:t>Art. 1º - Fica estabelecida cota mínima de participação de 30% (trinta por cento) de mulheres na composição de todos os Conselhos Municipais, a serem criados, bem como na renovação dos membros dos já existentes.</w:t>
      </w:r>
    </w:p>
    <w:p w:rsidR="009D2EDD" w:rsidRDefault="009D2EDD" w:rsidP="009D2EDD">
      <w:pPr>
        <w:ind w:firstLine="567"/>
        <w:jc w:val="both"/>
      </w:pPr>
      <w:r>
        <w:t xml:space="preserve"> </w:t>
      </w:r>
    </w:p>
    <w:p w:rsidR="009D2EDD" w:rsidRDefault="009D2EDD" w:rsidP="009D2EDD">
      <w:pPr>
        <w:ind w:firstLine="567"/>
        <w:jc w:val="both"/>
      </w:pPr>
      <w:r>
        <w:t xml:space="preserve"> Art. 2º - Nos locais das reuniões dos referidos Conselhos Municipais, deverão ser disponibilizados espaços adaptados para abrigarem os filhos menores, durante o período de reunião ou atividade dos Conselhos.</w:t>
      </w:r>
    </w:p>
    <w:p w:rsidR="009D2EDD" w:rsidRDefault="009D2EDD" w:rsidP="009D2EDD">
      <w:pPr>
        <w:ind w:firstLine="567"/>
        <w:jc w:val="both"/>
      </w:pPr>
      <w:r>
        <w:t xml:space="preserve"> </w:t>
      </w:r>
    </w:p>
    <w:p w:rsidR="009D2EDD" w:rsidRDefault="009D2EDD" w:rsidP="009D2EDD">
      <w:pPr>
        <w:ind w:firstLine="567"/>
        <w:jc w:val="both"/>
      </w:pPr>
      <w:r>
        <w:t xml:space="preserve"> Art. 3º - Esta Lei entra em vigor na data de sua publicação, revogadas as disposições em contrário.</w:t>
      </w:r>
    </w:p>
    <w:p w:rsidR="009D2EDD" w:rsidRDefault="009D2EDD" w:rsidP="009D2EDD">
      <w:pPr>
        <w:ind w:firstLine="567"/>
        <w:jc w:val="both"/>
      </w:pPr>
      <w:bookmarkStart w:id="0" w:name="_GoBack"/>
      <w:bookmarkEnd w:id="0"/>
    </w:p>
    <w:sectPr w:rsidR="009D2E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EDD"/>
    <w:rsid w:val="00954ED9"/>
    <w:rsid w:val="009D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607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2014-04-29T01:54:00Z</dcterms:created>
  <dcterms:modified xsi:type="dcterms:W3CDTF">2014-04-29T01:54:00Z</dcterms:modified>
</cp:coreProperties>
</file>