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53A5B" w:rsidP="00853A5B">
      <w:pPr>
        <w:jc w:val="center"/>
      </w:pPr>
      <w:r>
        <w:t>LEI MUNICIPAL Nº 4.404, 24 DE NOVEMBRO DE 2005</w:t>
      </w:r>
    </w:p>
    <w:p w:rsidR="00853A5B" w:rsidRDefault="00853A5B" w:rsidP="00853A5B">
      <w:pPr>
        <w:ind w:left="3969"/>
        <w:jc w:val="both"/>
      </w:pPr>
      <w:r>
        <w:t>CRIA O CONSELHO MUNICIPAL DE HABITAÇÃO DE INTERESSE SOCIAL DE POUSO ALEGRE.</w:t>
      </w:r>
    </w:p>
    <w:p w:rsidR="00853A5B" w:rsidRDefault="00853A5B" w:rsidP="00853A5B">
      <w:pPr>
        <w:ind w:left="3969"/>
        <w:jc w:val="both"/>
      </w:pPr>
      <w:r>
        <w:t xml:space="preserve"> </w:t>
      </w:r>
    </w:p>
    <w:p w:rsidR="00853A5B" w:rsidRDefault="00853A5B" w:rsidP="00853A5B">
      <w:pPr>
        <w:ind w:left="3969"/>
        <w:jc w:val="both"/>
      </w:pPr>
      <w:r>
        <w:t xml:space="preserve"> (Autor: Nelson Pereira Rosa).</w:t>
      </w:r>
    </w:p>
    <w:p w:rsidR="00853A5B" w:rsidRDefault="00853A5B" w:rsidP="00853A5B">
      <w:pPr>
        <w:ind w:left="3969"/>
      </w:pPr>
    </w:p>
    <w:p w:rsidR="00853A5B" w:rsidRDefault="00853A5B" w:rsidP="00853A5B">
      <w:pPr>
        <w:ind w:firstLine="567"/>
        <w:jc w:val="both"/>
      </w:pPr>
      <w:r>
        <w:t>Art. 1º - Fica criado o Conselho Municipal de Habitação de Interesse social de Pouso Alegre, que atuará em conformidade com os princípios consagrados nos artigos 206 a 210 da Lei Orgânica do Município e artigo 2º do Estatuto da Cidade, Lei Federal nº 10.257, de 10 de julho de 2001.</w:t>
      </w:r>
      <w:r>
        <w:br/>
      </w:r>
      <w:r>
        <w:br/>
        <w:t>Art. 2º - O Conselho Municipal de Habitação tem caráter  fiscalizador e consultivo e como objetivos básicos o estabelecimento, acompanhamento, controle e avaliação da política municipal de habitação.</w:t>
      </w:r>
      <w:r>
        <w:br/>
      </w:r>
      <w:r>
        <w:br/>
        <w:t>Art. 3º - Compete ao Conselho Municipal de Habitação:</w:t>
      </w:r>
      <w:r>
        <w:br/>
      </w:r>
      <w:r>
        <w:br/>
        <w:t>I - participar da elaboração e fiscalizar a implementação dos planos e programas da política habitacional de interesse social, deliberando sobre suas diretrizes, estratégias e prioridades;</w:t>
      </w:r>
      <w:r>
        <w:br/>
      </w:r>
      <w:r>
        <w:br/>
        <w:t>II - acompanhar e avaliar a gestão econômica, social e financeira dos recursos e o desempenho dos programas e projetos aprovados;</w:t>
      </w:r>
      <w:r>
        <w:br/>
      </w:r>
      <w:r>
        <w:br/>
        <w:t xml:space="preserve">III - participar da elaboração de plano de aplicação dos recursos oriundos dos Governos Federal, Estadual, Municipal ou repassados por meio de convênios </w:t>
      </w:r>
      <w:r>
        <w:br/>
      </w:r>
    </w:p>
    <w:p w:rsidR="00853A5B" w:rsidRDefault="00853A5B" w:rsidP="00853A5B">
      <w:pPr>
        <w:ind w:firstLine="567"/>
        <w:jc w:val="both"/>
      </w:pPr>
      <w:r>
        <w:t xml:space="preserve"> IV - fiscalizar a movimentação dos recursos financeiros consignados para os programas habitacionais;</w:t>
      </w:r>
      <w:r>
        <w:br/>
      </w:r>
      <w:r>
        <w:br/>
        <w:t>V - constituir grupos técnicos, comissões especiais, temporárias ou permanentes, quando julgar necessário para o desempenho de suas funções;</w:t>
      </w:r>
      <w:r>
        <w:br/>
      </w:r>
      <w:r>
        <w:br/>
        <w:t xml:space="preserve"> VI - estimular a participação e o controle popular sobre a implementação das políticas públicas habitacionais e de desenvolvimento urbano;</w:t>
      </w:r>
      <w:r>
        <w:br/>
      </w:r>
      <w:r>
        <w:br/>
        <w:t>VII - possibilitar ampla informação à população e às instituições públicas e privadas sobre temas e questões atinentes à política habitacional;</w:t>
      </w:r>
      <w:r>
        <w:br/>
      </w:r>
      <w:r>
        <w:br/>
        <w:t>VIII – Participar integralmente da Conferência Municipal de Habitação;</w:t>
      </w:r>
      <w:r>
        <w:br/>
      </w:r>
      <w:r>
        <w:br/>
        <w:t xml:space="preserve">IX - estabelecer relações com os órgãos, conselhos e fóruns municipais afectos à elaboração do </w:t>
      </w:r>
      <w:r>
        <w:lastRenderedPageBreak/>
        <w:t>Orçamento Municipal e à definição da política urbana;</w:t>
      </w:r>
      <w:r>
        <w:br/>
      </w:r>
      <w:r>
        <w:br/>
        <w:t>X - elaborar, aprovar e emendar o seu Regimento Interno;</w:t>
      </w:r>
      <w:r>
        <w:br/>
      </w:r>
      <w:r>
        <w:br/>
        <w:t>XI - articular-se com as demais instâncias de participação popular do Município;</w:t>
      </w:r>
      <w:r>
        <w:br/>
      </w:r>
      <w:r>
        <w:br/>
        <w:t>XII - definir os critérios de atendimento de acordo com base nas diferentes realidades e problemas que envolvam a questão habitacional no Município.</w:t>
      </w:r>
      <w:r>
        <w:br/>
      </w:r>
      <w:r>
        <w:br/>
        <w:t>Art. 4º - O Conselho Municipal de Habitação de Interesse Social supervisionará o Fundo Municipal de Habitação, competindo-lhe especificamente:</w:t>
      </w:r>
      <w:r>
        <w:br/>
      </w:r>
      <w:r>
        <w:br/>
        <w:t>I - estabelecer as diretrizes e os programas de alocação dos recursos do Fundo Municipal de Habitação, em consonância com a política municipal de habitação;</w:t>
      </w:r>
      <w:r>
        <w:br/>
      </w:r>
      <w:r>
        <w:br/>
        <w:t>II - encaminhar e aprovar, anualmente, a proposta de orçamento do FMH e de seu plano de metas;</w:t>
      </w:r>
      <w:r>
        <w:br/>
      </w:r>
      <w:r>
        <w:br/>
        <w:t>III - aprovar as contas do Fundo antes de seu envio aos órgãos de controle interno;</w:t>
      </w:r>
      <w:r>
        <w:br/>
      </w:r>
      <w:r>
        <w:br/>
        <w:t>IV - dirimir dúvidas quanto à aplicação das diretrizes e normas relativas ao FMH nas matérias de sua competência;</w:t>
      </w:r>
      <w:r>
        <w:br/>
      </w:r>
      <w:r>
        <w:br/>
        <w:t>V - definir normas, procedimentos e condições operacionais;</w:t>
      </w:r>
      <w:r>
        <w:br/>
      </w:r>
      <w:r>
        <w:br/>
        <w:t>VI - fixar a remuneração do órgão operador do FMH;</w:t>
      </w:r>
      <w:r>
        <w:br/>
      </w:r>
      <w:r>
        <w:br/>
        <w:t>VII - divulgar no Órgão Oficial do Município as decisões, análises das contas do FMH e pareceres emitidos.</w:t>
      </w:r>
      <w:r>
        <w:br/>
      </w:r>
      <w:r>
        <w:br/>
        <w:t>Parágrafo Único - Para a função específica de acompanhamento da gestão do Fundo Municipal de Habitação será designada uma Comissão Executiva do Conselho, formada a partir dos seus membros.</w:t>
      </w:r>
      <w:r>
        <w:br/>
      </w:r>
      <w:r>
        <w:br/>
        <w:t>Art. 5º - O Conselho Municipal de Habitação de Interesse Social terá a seguinte composição:</w:t>
      </w:r>
      <w:r>
        <w:br/>
      </w:r>
      <w:r>
        <w:br/>
        <w:t>I – 06 (seis) representantes da Prefeitura Municipal , sendo:</w:t>
      </w:r>
      <w:r>
        <w:br/>
      </w:r>
      <w:r>
        <w:br/>
        <w:t>a) Diretor do Departamento de habitação;</w:t>
      </w:r>
    </w:p>
    <w:p w:rsidR="00853A5B" w:rsidRDefault="00853A5B" w:rsidP="00853A5B">
      <w:pPr>
        <w:ind w:firstLine="567"/>
        <w:jc w:val="both"/>
      </w:pPr>
      <w:r>
        <w:t xml:space="preserve"> </w:t>
      </w:r>
      <w:r>
        <w:br/>
        <w:t>b) 1 (um) representante da Secretaria Municipal de Obras);</w:t>
      </w:r>
      <w:r>
        <w:br/>
      </w:r>
      <w:r>
        <w:br/>
        <w:t>c) 1 (um) representante da Secretaria de Finanças;</w:t>
      </w:r>
      <w:r>
        <w:br/>
      </w:r>
      <w:r>
        <w:lastRenderedPageBreak/>
        <w:br/>
        <w:t>d) 1 (um) representante da Secretaria de Ação social;</w:t>
      </w:r>
    </w:p>
    <w:p w:rsidR="00853A5B" w:rsidRDefault="00853A5B" w:rsidP="00853A5B">
      <w:pPr>
        <w:ind w:firstLine="567"/>
        <w:jc w:val="both"/>
      </w:pPr>
      <w:r>
        <w:t xml:space="preserve"> </w:t>
      </w:r>
    </w:p>
    <w:p w:rsidR="00853A5B" w:rsidRDefault="00853A5B" w:rsidP="00853A5B">
      <w:pPr>
        <w:ind w:firstLine="567"/>
        <w:jc w:val="both"/>
      </w:pPr>
      <w:r>
        <w:t xml:space="preserve"> e) 1 (um) representante da Secretaria do Meio Ambiente;</w:t>
      </w:r>
    </w:p>
    <w:p w:rsidR="00853A5B" w:rsidRDefault="00853A5B" w:rsidP="00853A5B">
      <w:pPr>
        <w:ind w:firstLine="567"/>
        <w:jc w:val="both"/>
      </w:pPr>
      <w:r>
        <w:t xml:space="preserve"> </w:t>
      </w:r>
    </w:p>
    <w:p w:rsidR="00853A5B" w:rsidRDefault="00853A5B" w:rsidP="00853A5B">
      <w:pPr>
        <w:ind w:firstLine="567"/>
        <w:jc w:val="both"/>
      </w:pPr>
      <w:r>
        <w:t xml:space="preserve"> f) 1 (um) representante da Secretaria de Assuntos Jurídicos.</w:t>
      </w:r>
      <w:r>
        <w:br/>
      </w:r>
      <w:r>
        <w:br/>
        <w:t>II- 1 (um) representante da Caixa Econômica Federal;</w:t>
      </w:r>
      <w:r>
        <w:br/>
      </w:r>
      <w:r>
        <w:br/>
        <w:t>III – 1 (um) representante da Companhia de Habitação de Minas Gerais;</w:t>
      </w:r>
      <w:r>
        <w:br/>
      </w:r>
    </w:p>
    <w:p w:rsidR="00853A5B" w:rsidRDefault="00853A5B" w:rsidP="00853A5B">
      <w:pPr>
        <w:ind w:firstLine="567"/>
        <w:jc w:val="both"/>
      </w:pPr>
      <w:r>
        <w:t xml:space="preserve"> IV - 10 (dez) representantes de entidades comunitárias e de organizações populares ligados à habitação, eleitos de forma direta;</w:t>
      </w:r>
      <w:r>
        <w:br/>
      </w:r>
      <w:r>
        <w:br/>
        <w:t>V - 2 (dois) representantes da Universidade Vale do Sapucaí;</w:t>
      </w:r>
      <w:r>
        <w:br/>
      </w:r>
      <w:r>
        <w:br/>
        <w:t xml:space="preserve"> VI - 2 (dois) representante de entidades sindicais dos trabalhadores da construção civil;</w:t>
      </w:r>
      <w:r>
        <w:br/>
      </w:r>
      <w:r>
        <w:br/>
        <w:t>VII - 2 (dois) representantes das associações ou sindicatos patronais da cadeia produtiva da indústria da construção civil, existentes no Município;</w:t>
      </w:r>
      <w:r>
        <w:br/>
      </w:r>
      <w:r>
        <w:br/>
        <w:t>VIII-  2 (dois) representantes de centrais sindicais;</w:t>
      </w:r>
      <w:r>
        <w:br/>
      </w:r>
      <w:r>
        <w:br/>
        <w:t>IX - 2 (dois) representantes de ONGs que atuam na área habitacional;</w:t>
      </w:r>
      <w:r>
        <w:br/>
      </w:r>
    </w:p>
    <w:p w:rsidR="00853A5B" w:rsidRDefault="00853A5B" w:rsidP="00853A5B">
      <w:pPr>
        <w:ind w:firstLine="567"/>
        <w:jc w:val="both"/>
      </w:pPr>
      <w:r>
        <w:t xml:space="preserve"> X - 1 (um) representante de conselho de categoria profissional do direito.</w:t>
      </w:r>
    </w:p>
    <w:p w:rsidR="00853A5B" w:rsidRDefault="00853A5B" w:rsidP="00853A5B">
      <w:pPr>
        <w:ind w:firstLine="567"/>
        <w:jc w:val="both"/>
      </w:pPr>
      <w:r>
        <w:t xml:space="preserve"> </w:t>
      </w:r>
    </w:p>
    <w:p w:rsidR="00853A5B" w:rsidRDefault="00853A5B" w:rsidP="00853A5B">
      <w:pPr>
        <w:ind w:firstLine="567"/>
        <w:jc w:val="both"/>
      </w:pPr>
      <w:r>
        <w:t xml:space="preserve"> XI – 1 (um) representante do Poder Legislativo.</w:t>
      </w:r>
      <w:r>
        <w:br/>
      </w:r>
      <w:r>
        <w:br/>
        <w:t>Art. 6º - A Comissão Executiva do Conselho Municipal de Habitação  de Interesse Social será formada a partir dos seguintes membros do Conselho Municipal de Habitação:</w:t>
      </w:r>
      <w:r>
        <w:br/>
      </w:r>
      <w:r>
        <w:br/>
        <w:t>I –Diretor do Departamento  Municipal ;</w:t>
      </w:r>
      <w:r>
        <w:br/>
      </w:r>
      <w:r>
        <w:br/>
        <w:t>II – Representante da Companhia de Habitação de Minas Gerais;</w:t>
      </w:r>
      <w:r>
        <w:br/>
      </w:r>
      <w:r>
        <w:br/>
        <w:t>III - 3 (três) representantes das entidades comunitárias e de organizações populares ligados à área habitacional;</w:t>
      </w:r>
      <w:r>
        <w:br/>
      </w:r>
      <w:r>
        <w:br/>
        <w:t xml:space="preserve">IV - 1 (um) representante das associações ou sindicatos patronais da cadeia produtiva da </w:t>
      </w:r>
      <w:r>
        <w:lastRenderedPageBreak/>
        <w:t>indústria da construção civil;</w:t>
      </w:r>
      <w:r>
        <w:br/>
      </w:r>
      <w:r>
        <w:br/>
        <w:t>V - 1 (um) representante da Universidade;</w:t>
      </w:r>
      <w:r>
        <w:br/>
      </w:r>
      <w:r>
        <w:br/>
        <w:t>VI - 1 (um) representante do Poder Legislativo;</w:t>
      </w:r>
    </w:p>
    <w:p w:rsidR="00853A5B" w:rsidRDefault="00853A5B" w:rsidP="00853A5B">
      <w:pPr>
        <w:ind w:firstLine="567"/>
        <w:jc w:val="both"/>
      </w:pPr>
      <w:r>
        <w:t xml:space="preserve"> </w:t>
      </w:r>
    </w:p>
    <w:p w:rsidR="00853A5B" w:rsidRDefault="00853A5B" w:rsidP="00853A5B">
      <w:pPr>
        <w:ind w:firstLine="567"/>
        <w:jc w:val="both"/>
      </w:pPr>
      <w:r>
        <w:t xml:space="preserve"> VII- 1 Representante de centrais sindicais.</w:t>
      </w:r>
    </w:p>
    <w:p w:rsidR="00853A5B" w:rsidRDefault="00853A5B" w:rsidP="00853A5B">
      <w:pPr>
        <w:ind w:firstLine="567"/>
        <w:jc w:val="both"/>
      </w:pPr>
      <w:r>
        <w:t xml:space="preserve"> </w:t>
      </w:r>
    </w:p>
    <w:p w:rsidR="00853A5B" w:rsidRDefault="00853A5B" w:rsidP="00853A5B">
      <w:pPr>
        <w:ind w:firstLine="567"/>
        <w:jc w:val="both"/>
      </w:pPr>
      <w:r>
        <w:t xml:space="preserve"> VIII- 1 representante da categoria profissional do Direito.</w:t>
      </w:r>
      <w:r>
        <w:br/>
      </w:r>
      <w:r>
        <w:br/>
        <w:t>Art. 7º - O Conselho Municipal de Habitação de Interesse Social , bem como sua Comissão Executiva, será presidido pelo Diretor do Departamento de Habitação, competindo-lhe:</w:t>
      </w:r>
      <w:r>
        <w:br/>
      </w:r>
      <w:r>
        <w:br/>
        <w:t>I - representar legalmente o Conselho;</w:t>
      </w:r>
      <w:r>
        <w:br/>
      </w:r>
      <w:r>
        <w:br/>
        <w:t>II - convocar e presidir as reuniões do Conselho;</w:t>
      </w:r>
      <w:r>
        <w:br/>
      </w:r>
      <w:r>
        <w:br/>
        <w:t>III - publicar no Órgão Oficial do Município a composição do Conselho Municipal de Habitação;</w:t>
      </w:r>
      <w:r>
        <w:br/>
      </w:r>
      <w:r>
        <w:br/>
        <w:t>IV - cumprir e fazer cumprir seu Regimento Interno;</w:t>
      </w:r>
      <w:r>
        <w:br/>
      </w:r>
      <w:r>
        <w:br/>
        <w:t>V - dirigir e coordenar as atividades do Conselho determinando as providências necessárias ao seu pleno desempenho;</w:t>
      </w:r>
      <w:r>
        <w:br/>
      </w:r>
      <w:r>
        <w:br/>
        <w:t>VI - promover ou praticar atos de gestão administrativa, necessários ao desempenho das atividades do Conselho, de suas Comissões Temáticas e Grupos de Trabalho;</w:t>
      </w:r>
      <w:r>
        <w:br/>
      </w:r>
      <w:r>
        <w:br/>
        <w:t>VII - emitir voto de desempate.</w:t>
      </w:r>
      <w:r>
        <w:br/>
      </w:r>
      <w:r>
        <w:br/>
        <w:t>§ 1º - Caso o Presidente não convoque as reuniões ordinárias do Conselho nos prazos estabelecidos nesta lei, estas poderão ser convocadas por requerimento de, no mínimo, 50% mais um de seus membros.</w:t>
      </w:r>
      <w:r>
        <w:br/>
      </w:r>
      <w:r>
        <w:br/>
        <w:t>§ 2º - A periodicidade das reuniões da Comissão Executiva serão estabelecidas em Regimento Interno.</w:t>
      </w:r>
      <w:r>
        <w:br/>
      </w:r>
      <w:r>
        <w:br/>
        <w:t>Art. 8º - As funções dos membros do Conselho Municipal de Habitação e de sua Comissão Executiva não serão remuneradas, sendo seu desempenho considerado como de serviço público relevante.</w:t>
      </w:r>
      <w:r>
        <w:br/>
      </w:r>
      <w:r>
        <w:br/>
        <w:t>Parágrafo Único - A cada conselheiro titular corresponderá um suplente.</w:t>
      </w:r>
      <w:r>
        <w:br/>
      </w:r>
      <w:r>
        <w:br/>
      </w:r>
      <w:r>
        <w:lastRenderedPageBreak/>
        <w:t>Art. 9º - O mandato dos membros do Conselho Municipal de Habitação indicados ou eleitos  será de dois anos, sendo permitida apenas uma reeleição consecutiva.</w:t>
      </w:r>
      <w:r>
        <w:br/>
      </w:r>
      <w:r>
        <w:br/>
        <w:t>Parágrafo Único - O mandato dos membros do Conselho Municipal de Habitação que compõem a Comissão Executiva do Conselho indicados ou eleitos será de dois anos, sendo permitida apenas uma reeleição consecutiva.</w:t>
      </w:r>
      <w:r>
        <w:br/>
      </w:r>
      <w:r>
        <w:br/>
        <w:t>Art. 10 - Os membros do Conselho e sua Comissão Executiva serão nomeados pelo Prefeito do Município de Pouso Alegre, através de decreto, mediante indicação dos representantes do Poder Público e após a eleição dos representantes da sociedade civil.</w:t>
      </w:r>
      <w:r>
        <w:br/>
      </w:r>
      <w:r>
        <w:br/>
        <w:t>Art. 11 - As reuniões do Conselho Municipal de Habitação de Interesse Social se instalarão com um quorum mínimo de 1/3 de seus integrantes.</w:t>
      </w:r>
      <w:r>
        <w:br/>
      </w:r>
      <w:r>
        <w:br/>
        <w:t>Art. 12 - As decisões do Conselho Municipal de Habitação de Interesse Social serão tomadas com aprovação da maioria simples de seus membros.</w:t>
      </w:r>
      <w:r>
        <w:br/>
      </w:r>
      <w:r>
        <w:br/>
        <w:t>Art. 13 - As deliberações do Conselho Municipal de Habitação serão materializadas em resoluções que serão encaminhadas ao Prefeito Municipal para homologação.</w:t>
      </w:r>
      <w:r>
        <w:br/>
      </w:r>
      <w:r>
        <w:br/>
        <w:t>§ 1º - A homologação será efetuada pelo Prefeito Municipal, no prazo máximo de 15 (quinze) dias úteis, a contar da data da deliberação.</w:t>
      </w:r>
      <w:r>
        <w:br/>
      </w:r>
      <w:r>
        <w:br/>
        <w:t>§ 2º - Caso o Prefeito Municipal não homologue as deliberações do Conselho Municipal de Habitação no prazo estabelecido pelo § 1º, as mesmas deverão retornar ao Conselho, com prioridade, para discussão na próxima reunião, onde serão confirmadas ou reformuladas pela maioria absoluta dos conselheiros.</w:t>
      </w:r>
      <w:r>
        <w:br/>
      </w:r>
      <w:r>
        <w:br/>
        <w:t>Art. 14 - Compete ao Prefeito Municipal proporcionar ao Conselho Municipal de Habitação de Interesse Social condições para o seu pleno e regular funcionamento, dando-lhe suporte técnico, administrativo e financeiro, garantindo a contratação de assessoria externa, quando necessário.</w:t>
      </w:r>
      <w:r>
        <w:br/>
      </w:r>
      <w:r>
        <w:br/>
        <w:t xml:space="preserve"> </w:t>
      </w:r>
      <w:r>
        <w:br/>
        <w:t>Parágrafo Único - As reuniões extraordinárias só poderão ser convocadas com a anuência da maioria absoluta dos conselheiros e por motivo fundamentado.</w:t>
      </w:r>
      <w:r>
        <w:br/>
      </w:r>
      <w:r>
        <w:br/>
        <w:t>Art. 15 - A constituição do Conselho Municipal de Habitação de Interesse Social será feita no prazo de 60 (sessenta) dias a partir da publicação da presente lei.</w:t>
      </w:r>
    </w:p>
    <w:p w:rsidR="00853A5B" w:rsidRDefault="00853A5B" w:rsidP="00853A5B">
      <w:pPr>
        <w:ind w:firstLine="567"/>
        <w:jc w:val="both"/>
      </w:pPr>
      <w:r>
        <w:t xml:space="preserve"> </w:t>
      </w:r>
    </w:p>
    <w:p w:rsidR="00853A5B" w:rsidRDefault="00853A5B" w:rsidP="00853A5B">
      <w:pPr>
        <w:ind w:firstLine="567"/>
        <w:jc w:val="both"/>
      </w:pPr>
      <w:r>
        <w:t xml:space="preserve"> Art. 16 – Revogadas as disposições em contrário, esta lei entra em vigor na data de sua publicação.</w:t>
      </w:r>
    </w:p>
    <w:p w:rsidR="00853A5B" w:rsidRDefault="00853A5B" w:rsidP="00853A5B">
      <w:pPr>
        <w:ind w:firstLine="567"/>
        <w:jc w:val="both"/>
      </w:pPr>
      <w:bookmarkStart w:id="0" w:name="_GoBack"/>
      <w:bookmarkEnd w:id="0"/>
    </w:p>
    <w:sectPr w:rsidR="00853A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5B"/>
    <w:rsid w:val="00853A5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1363</Words>
  <Characters>7366</Characters>
  <Application>Microsoft Office Word</Application>
  <DocSecurity>0</DocSecurity>
  <Lines>61</Lines>
  <Paragraphs>17</Paragraphs>
  <ScaleCrop>false</ScaleCrop>
  <Company/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2014-04-29T01:58:00Z</dcterms:created>
  <dcterms:modified xsi:type="dcterms:W3CDTF">2014-04-29T01:58:00Z</dcterms:modified>
</cp:coreProperties>
</file>