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A3EC0" w:rsidP="00EA3EC0">
      <w:pPr>
        <w:jc w:val="center"/>
      </w:pPr>
      <w:r>
        <w:t>LEI MUNICIPAL Nº 4.602, 23 DE AGOSTO DE 2007</w:t>
      </w:r>
    </w:p>
    <w:p w:rsidR="00EA3EC0" w:rsidRDefault="00EA3EC0" w:rsidP="00EA3EC0">
      <w:pPr>
        <w:ind w:left="3969"/>
        <w:jc w:val="both"/>
      </w:pPr>
      <w:r>
        <w:t>DENOMINAÇÃO DE LOGRADOURO PÚBLICO: ESTRADA MUNICIPAL SANTO EXPEDITO</w:t>
      </w:r>
    </w:p>
    <w:p w:rsidR="00EA3EC0" w:rsidRDefault="00EA3EC0" w:rsidP="00EA3EC0">
      <w:pPr>
        <w:ind w:left="3969"/>
      </w:pPr>
    </w:p>
    <w:p w:rsidR="00EA3EC0" w:rsidRDefault="00EA3EC0" w:rsidP="00EA3EC0">
      <w:pPr>
        <w:ind w:firstLine="567"/>
        <w:jc w:val="both"/>
      </w:pPr>
      <w:r>
        <w:t>Art. 1º - Passa a denominar-se ESTRADA MUNICIPAL SANTO EXPEDITO, a Estrada Vicinal que liga a Avenida Waldemar Azevedo Junqueira (avenida do Horto Florestal) à Rodovia BR-459, passando pelo Recanto do Irachai.</w:t>
      </w:r>
    </w:p>
    <w:p w:rsidR="00EA3EC0" w:rsidRDefault="00EA3EC0" w:rsidP="00EA3EC0">
      <w:pPr>
        <w:ind w:firstLine="567"/>
        <w:jc w:val="both"/>
      </w:pPr>
      <w:r>
        <w:t xml:space="preserve"> </w:t>
      </w:r>
    </w:p>
    <w:p w:rsidR="00EA3EC0" w:rsidRDefault="00EA3EC0" w:rsidP="00EA3EC0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EA3EC0" w:rsidRDefault="00EA3EC0" w:rsidP="00EA3EC0">
      <w:pPr>
        <w:ind w:firstLine="567"/>
        <w:jc w:val="both"/>
      </w:pPr>
      <w:bookmarkStart w:id="0" w:name="_GoBack"/>
      <w:bookmarkEnd w:id="0"/>
    </w:p>
    <w:sectPr w:rsidR="00EA3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C0"/>
    <w:rsid w:val="00954ED9"/>
    <w:rsid w:val="00E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2014-04-29T03:32:00Z</dcterms:created>
  <dcterms:modified xsi:type="dcterms:W3CDTF">2014-04-29T03:32:00Z</dcterms:modified>
</cp:coreProperties>
</file>