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F309FC" w:rsidP="00F309FC">
      <w:pPr>
        <w:jc w:val="center"/>
      </w:pPr>
      <w:r>
        <w:t>LEI MUNICIPAL Nº 4.610, 27 DE SETEMBRO DE 2007</w:t>
      </w:r>
    </w:p>
    <w:p w:rsidR="00F309FC" w:rsidRDefault="00F309FC" w:rsidP="00F309FC">
      <w:pPr>
        <w:ind w:left="3969"/>
        <w:jc w:val="both"/>
      </w:pPr>
      <w:r>
        <w:t>DECLARA DE UTILIDADE PÚBLICA MUNICIPAL A ASSOCIAÇÃO DE PROMOÇÃO E ASSISTÊNCIA SOCIAL - APAS.</w:t>
      </w:r>
    </w:p>
    <w:p w:rsidR="00F309FC" w:rsidRDefault="00F309FC" w:rsidP="00F309FC">
      <w:pPr>
        <w:ind w:left="3969"/>
        <w:jc w:val="both"/>
      </w:pPr>
      <w:r>
        <w:t xml:space="preserve"> </w:t>
      </w:r>
    </w:p>
    <w:p w:rsidR="00F309FC" w:rsidRDefault="00F309FC" w:rsidP="00F309FC">
      <w:pPr>
        <w:ind w:left="3969"/>
        <w:jc w:val="both"/>
      </w:pPr>
      <w:r>
        <w:t xml:space="preserve"> Autor: Vereador Walter Modesto</w:t>
      </w:r>
    </w:p>
    <w:p w:rsidR="00F309FC" w:rsidRDefault="00F309FC" w:rsidP="00F309FC">
      <w:pPr>
        <w:ind w:left="3969"/>
      </w:pPr>
    </w:p>
    <w:p w:rsidR="00F309FC" w:rsidRDefault="00F309FC" w:rsidP="00F309FC">
      <w:pPr>
        <w:ind w:firstLine="567"/>
        <w:jc w:val="both"/>
      </w:pPr>
      <w:r>
        <w:t>Art. 1º - Fica declarado de utilidade pública municipal a ASSOCIAÇÃO DE PROMOÇÃO E ASSISTÊNCIA SOCIAL – APAS. com CNPJ sob o nº 05.565.170-0001.37, com sede à  Rua Cel. Ribeiro de Abreu, 79, centro  nesta cidade,  registrado no livro A- 7,, sob o nº  3.134, do Cartório de Registro Civil de Pessoas Jurídicas,  em  14 de março de 2003</w:t>
      </w:r>
    </w:p>
    <w:p w:rsidR="00F309FC" w:rsidRDefault="00F309FC" w:rsidP="00F309FC">
      <w:pPr>
        <w:ind w:firstLine="567"/>
        <w:jc w:val="both"/>
      </w:pPr>
      <w:r>
        <w:t xml:space="preserve"> </w:t>
      </w:r>
    </w:p>
    <w:p w:rsidR="00F309FC" w:rsidRDefault="00F309FC" w:rsidP="00F309FC">
      <w:pPr>
        <w:ind w:firstLine="567"/>
        <w:jc w:val="both"/>
      </w:pPr>
      <w:r>
        <w:t xml:space="preserve"> Art. 2º - Revogam-se as disposições em contrário.</w:t>
      </w:r>
    </w:p>
    <w:p w:rsidR="00F309FC" w:rsidRDefault="00F309FC" w:rsidP="00F309FC">
      <w:pPr>
        <w:ind w:firstLine="567"/>
        <w:jc w:val="both"/>
      </w:pPr>
      <w:r>
        <w:t xml:space="preserve"> </w:t>
      </w:r>
    </w:p>
    <w:p w:rsidR="00F309FC" w:rsidRDefault="00F309FC" w:rsidP="00F309FC">
      <w:pPr>
        <w:ind w:firstLine="567"/>
        <w:jc w:val="both"/>
      </w:pPr>
      <w:r>
        <w:t xml:space="preserve"> Art. 3º - Esta Lei entra em vigor na data de sua publicação.</w:t>
      </w:r>
    </w:p>
    <w:p w:rsidR="00F309FC" w:rsidRDefault="00F309FC" w:rsidP="00F309FC">
      <w:pPr>
        <w:ind w:firstLine="567"/>
        <w:jc w:val="both"/>
      </w:pPr>
      <w:bookmarkStart w:id="0" w:name="_GoBack"/>
      <w:bookmarkEnd w:id="0"/>
    </w:p>
    <w:sectPr w:rsidR="00F309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9FC"/>
    <w:rsid w:val="00954ED9"/>
    <w:rsid w:val="00F3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530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2014-04-29T03:36:00Z</dcterms:created>
  <dcterms:modified xsi:type="dcterms:W3CDTF">2014-04-29T03:36:00Z</dcterms:modified>
</cp:coreProperties>
</file>