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F509C" w:rsidP="003F509C">
      <w:pPr>
        <w:jc w:val="center"/>
      </w:pPr>
      <w:r>
        <w:t>LEI MUNICIPAL Nº 4.858, 5 DE NOVEMBRO DE 2009</w:t>
      </w:r>
    </w:p>
    <w:p w:rsidR="003F509C" w:rsidRDefault="003F509C" w:rsidP="003F509C">
      <w:pPr>
        <w:ind w:left="3969"/>
        <w:jc w:val="both"/>
      </w:pPr>
      <w:r>
        <w:t>Dispõe sobre a divulgação do telefone, endereço, horário de funcionamento e e-mail do Procon nos estabelecimentos comerciais e bancários do município e a disponibilização do Código de Defesa do Consumidor para consulta dos clientes.</w:t>
      </w:r>
    </w:p>
    <w:p w:rsidR="003F509C" w:rsidRDefault="003F509C" w:rsidP="003F509C">
      <w:pPr>
        <w:ind w:left="3969"/>
      </w:pPr>
    </w:p>
    <w:p w:rsidR="003F509C" w:rsidRDefault="003F509C" w:rsidP="003F509C">
      <w:pPr>
        <w:ind w:firstLine="567"/>
        <w:jc w:val="both"/>
      </w:pPr>
      <w:r>
        <w:t>A Câmara Municipal de Pouso Alegre, Estado de Minas Gerais, aprova e o Chefe do Poder Executivo sanciona e promulga a seguinte Lei:</w:t>
      </w:r>
    </w:p>
    <w:p w:rsidR="003F509C" w:rsidRDefault="003F509C" w:rsidP="003F509C">
      <w:pPr>
        <w:ind w:firstLine="567"/>
        <w:jc w:val="both"/>
      </w:pPr>
      <w:r>
        <w:t xml:space="preserve"> </w:t>
      </w:r>
    </w:p>
    <w:p w:rsidR="003F509C" w:rsidRDefault="003F509C" w:rsidP="003F509C">
      <w:pPr>
        <w:ind w:firstLine="567"/>
        <w:jc w:val="both"/>
      </w:pPr>
      <w:r>
        <w:t xml:space="preserve"> Art. 1° - Os estabelecimentos comerciais e bancários do município ficam obrigados a divulgar em local visível, com placas ou cartazes, com letras de tamanhos e formas legíveis, o telefone, o endereço, o horário de funcionamento e e-mail do Procon de Pouso Alegre.</w:t>
      </w:r>
    </w:p>
    <w:p w:rsidR="003F509C" w:rsidRDefault="003F509C" w:rsidP="003F509C">
      <w:pPr>
        <w:ind w:firstLine="567"/>
        <w:jc w:val="both"/>
      </w:pPr>
      <w:r>
        <w:t xml:space="preserve"> </w:t>
      </w:r>
    </w:p>
    <w:p w:rsidR="003F509C" w:rsidRDefault="003F509C" w:rsidP="003F509C">
      <w:pPr>
        <w:ind w:firstLine="567"/>
        <w:jc w:val="both"/>
      </w:pPr>
      <w:r>
        <w:t xml:space="preserve"> Art. 2° - Havendo alguma mudança no número de telefone, endereço, horário de atendimento e e-mail do Procon, os estabelecimentos comerciais e bancários do município deverão atualizar as informações. </w:t>
      </w:r>
    </w:p>
    <w:p w:rsidR="003F509C" w:rsidRDefault="003F509C" w:rsidP="003F509C">
      <w:pPr>
        <w:ind w:firstLine="567"/>
        <w:jc w:val="both"/>
      </w:pPr>
      <w:r>
        <w:t xml:space="preserve"> </w:t>
      </w:r>
    </w:p>
    <w:p w:rsidR="003F509C" w:rsidRDefault="003F509C" w:rsidP="003F509C">
      <w:pPr>
        <w:ind w:firstLine="567"/>
        <w:jc w:val="both"/>
      </w:pPr>
      <w:r>
        <w:t xml:space="preserve"> Art. 3° - Cada estabelecimento comercial e bancário deverá ter no mínimo, 01 (um) exemplar do Código de Defesa do Consumidor a disposição dos clientes para a realização de consultas, em relação aos seus direitos.</w:t>
      </w:r>
    </w:p>
    <w:p w:rsidR="003F509C" w:rsidRDefault="003F509C" w:rsidP="003F509C">
      <w:pPr>
        <w:ind w:firstLine="567"/>
        <w:jc w:val="both"/>
      </w:pPr>
      <w:r>
        <w:t xml:space="preserve"> </w:t>
      </w:r>
    </w:p>
    <w:p w:rsidR="003F509C" w:rsidRDefault="003F509C" w:rsidP="003F509C">
      <w:pPr>
        <w:ind w:firstLine="567"/>
        <w:jc w:val="both"/>
      </w:pPr>
      <w:r>
        <w:t xml:space="preserve"> § 1° - O estabelecimento deverá informar em local visível, com placas ou cartazes, com letras de tamanhos e formas legíveis, que possui o Código de Defesa do Consumidor a disposição do cliente para consulta.</w:t>
      </w:r>
    </w:p>
    <w:p w:rsidR="003F509C" w:rsidRDefault="003F509C" w:rsidP="003F509C">
      <w:pPr>
        <w:ind w:firstLine="567"/>
        <w:jc w:val="both"/>
      </w:pPr>
      <w:r>
        <w:t xml:space="preserve"> </w:t>
      </w:r>
    </w:p>
    <w:p w:rsidR="003F509C" w:rsidRDefault="003F509C" w:rsidP="003F509C">
      <w:pPr>
        <w:ind w:firstLine="567"/>
        <w:jc w:val="both"/>
      </w:pPr>
      <w:r>
        <w:t xml:space="preserve"> § 2° - As placas e os cartazes para a divulgação das informações, de que trata o artigo 1° e o parágrafo anterior, deverão ter no mínimo às dimensões de 30 cm de largura por 45 cm de comprimento e serem instalados próximos aos caixas e balcões de atendimento do estabelecimento comercial.</w:t>
      </w:r>
    </w:p>
    <w:p w:rsidR="003F509C" w:rsidRDefault="003F509C" w:rsidP="003F509C">
      <w:pPr>
        <w:ind w:firstLine="567"/>
        <w:jc w:val="both"/>
      </w:pPr>
      <w:r>
        <w:t xml:space="preserve"> </w:t>
      </w:r>
    </w:p>
    <w:p w:rsidR="003F509C" w:rsidRDefault="003F509C" w:rsidP="003F509C">
      <w:pPr>
        <w:ind w:firstLine="567"/>
        <w:jc w:val="both"/>
      </w:pPr>
      <w:r>
        <w:t xml:space="preserve"> Art. 4° - A quantidade de placas ou cartazes a ser colocada nos estabelecimentos comerciais será estabelecida pelo órgão responsável do Poder Executivo, conforme o tamanho físico da empresa.</w:t>
      </w:r>
    </w:p>
    <w:p w:rsidR="003F509C" w:rsidRDefault="003F509C" w:rsidP="003F509C">
      <w:pPr>
        <w:ind w:firstLine="567"/>
        <w:jc w:val="both"/>
      </w:pPr>
      <w:r>
        <w:t xml:space="preserve"> </w:t>
      </w:r>
    </w:p>
    <w:p w:rsidR="003F509C" w:rsidRDefault="003F509C" w:rsidP="003F509C">
      <w:pPr>
        <w:ind w:firstLine="567"/>
        <w:jc w:val="both"/>
      </w:pPr>
      <w:r>
        <w:lastRenderedPageBreak/>
        <w:t xml:space="preserve"> Art. 5° - O não cumprimento desta Lei acarretará em multa a ser estipulada pelo Poder Executivo.</w:t>
      </w:r>
    </w:p>
    <w:p w:rsidR="003F509C" w:rsidRDefault="003F509C" w:rsidP="003F509C">
      <w:pPr>
        <w:ind w:firstLine="567"/>
        <w:jc w:val="both"/>
      </w:pPr>
      <w:r>
        <w:t xml:space="preserve"> </w:t>
      </w:r>
    </w:p>
    <w:p w:rsidR="003F509C" w:rsidRDefault="003F509C" w:rsidP="003F509C">
      <w:pPr>
        <w:ind w:firstLine="567"/>
        <w:jc w:val="both"/>
      </w:pPr>
      <w:r>
        <w:t xml:space="preserve"> Art. 6 – Esta lei será regulamentada pelo Poder Executivo no prazo de 60 (sessenta) dias.</w:t>
      </w:r>
    </w:p>
    <w:p w:rsidR="003F509C" w:rsidRDefault="003F509C" w:rsidP="003F509C">
      <w:pPr>
        <w:ind w:firstLine="567"/>
        <w:jc w:val="both"/>
      </w:pPr>
      <w:r>
        <w:t xml:space="preserve"> </w:t>
      </w:r>
    </w:p>
    <w:p w:rsidR="003F509C" w:rsidRDefault="003F509C" w:rsidP="003F509C">
      <w:pPr>
        <w:ind w:firstLine="567"/>
        <w:jc w:val="both"/>
      </w:pPr>
      <w:r>
        <w:t xml:space="preserve"> Art. 7° - Os estabelecimentos comerciais e bancários terão o prazo de 90 (noventa) dias  para se adequarem ao disposto nesta lei, a contar da data da publicação de sua regulamentação.</w:t>
      </w:r>
    </w:p>
    <w:p w:rsidR="003F509C" w:rsidRDefault="003F509C" w:rsidP="003F509C">
      <w:pPr>
        <w:ind w:firstLine="567"/>
        <w:jc w:val="both"/>
      </w:pPr>
      <w:r>
        <w:t xml:space="preserve"> </w:t>
      </w:r>
    </w:p>
    <w:p w:rsidR="003F509C" w:rsidRDefault="003F509C" w:rsidP="003F509C">
      <w:pPr>
        <w:ind w:firstLine="567"/>
        <w:jc w:val="both"/>
      </w:pPr>
      <w:r>
        <w:t xml:space="preserve"> Art. 8° - Esta Lei entra em vigor na data de sua publicação, revogadas as disposições em contrário.</w:t>
      </w:r>
    </w:p>
    <w:p w:rsidR="003F509C" w:rsidRDefault="003F509C" w:rsidP="003F509C">
      <w:pPr>
        <w:ind w:firstLine="567"/>
        <w:jc w:val="both"/>
      </w:pPr>
      <w:bookmarkStart w:id="0" w:name="_GoBack"/>
      <w:bookmarkEnd w:id="0"/>
    </w:p>
    <w:sectPr w:rsidR="003F50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9C"/>
    <w:rsid w:val="003F509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2014-04-29T04:10:00Z</dcterms:created>
  <dcterms:modified xsi:type="dcterms:W3CDTF">2014-04-29T04:10:00Z</dcterms:modified>
</cp:coreProperties>
</file>