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142CD" w:rsidP="00A142CD">
      <w:pPr>
        <w:jc w:val="center"/>
      </w:pPr>
      <w:r>
        <w:t>LEI MUNICIPAL Nº 4.901, 25 DE FEVEREIRO DE 2010</w:t>
      </w:r>
    </w:p>
    <w:p w:rsidR="00A142CD" w:rsidRDefault="00A142CD" w:rsidP="00A142CD">
      <w:pPr>
        <w:ind w:left="3969"/>
        <w:jc w:val="both"/>
      </w:pPr>
      <w:r>
        <w:t>DECLARA DE UTILIDADE PÚBLICA MUNICIPAL A ASSOCIAÇÃO CULTURAL DE ESPORTE, LAZER E EDUCAÇÃO METROPOLITANA DE POUSO ALEGRE – “ACELEMPA”</w:t>
      </w:r>
    </w:p>
    <w:p w:rsidR="00A142CD" w:rsidRDefault="00A142CD" w:rsidP="00A142CD">
      <w:pPr>
        <w:ind w:left="3969"/>
      </w:pPr>
    </w:p>
    <w:p w:rsidR="00A142CD" w:rsidRDefault="00A142CD" w:rsidP="00A142CD">
      <w:pPr>
        <w:ind w:firstLine="567"/>
        <w:jc w:val="both"/>
      </w:pPr>
      <w:r>
        <w:t xml:space="preserve">Art. 1º - Fica declarada de Utilidade Pública Municipal, a Associação Cultural de Esporte, Lazer e Educação Metropolitana de Pouso Alegre, inscrito sob CNPJ nº 11.275.607/0001-09, com sede à Av. Uberlândia, nº 211, bairro São João, nesta cidade, com Estatuto registrado no Cartório de Registro de Títulos e Documentos das Pessoas Jurídicas sob nº 53.998 - Livro A-12, em 13/10/2009. </w:t>
      </w:r>
    </w:p>
    <w:p w:rsidR="00A142CD" w:rsidRDefault="00A142CD" w:rsidP="00A142CD">
      <w:pPr>
        <w:ind w:firstLine="567"/>
        <w:jc w:val="both"/>
      </w:pPr>
      <w:r>
        <w:t xml:space="preserve"> </w:t>
      </w:r>
    </w:p>
    <w:p w:rsidR="00A142CD" w:rsidRDefault="00A142CD" w:rsidP="00A142C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142CD" w:rsidRDefault="00A142CD" w:rsidP="00A142CD">
      <w:pPr>
        <w:ind w:firstLine="567"/>
        <w:jc w:val="both"/>
      </w:pPr>
      <w:bookmarkStart w:id="0" w:name="_GoBack"/>
      <w:bookmarkEnd w:id="0"/>
    </w:p>
    <w:sectPr w:rsidR="00A14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CD"/>
    <w:rsid w:val="00954ED9"/>
    <w:rsid w:val="00A1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2014-04-29T04:18:00Z</dcterms:created>
  <dcterms:modified xsi:type="dcterms:W3CDTF">2014-04-29T04:18:00Z</dcterms:modified>
</cp:coreProperties>
</file>