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A6B58" w:rsidP="003A6B58">
      <w:pPr>
        <w:jc w:val="center"/>
      </w:pPr>
      <w:r>
        <w:t>LEI MUNICIPAL Nº 4.972, 26 DE JULHO DE 2010</w:t>
      </w:r>
    </w:p>
    <w:p w:rsidR="003A6B58" w:rsidRDefault="003A6B58" w:rsidP="003A6B58">
      <w:pPr>
        <w:ind w:left="3969"/>
        <w:jc w:val="both"/>
      </w:pPr>
      <w:r>
        <w:t>DENOMINAÇÃO DE VIA PÚBLICA: AVENIDA IRENE SILVEIRA COSTA</w:t>
      </w:r>
    </w:p>
    <w:p w:rsidR="003A6B58" w:rsidRDefault="003A6B58" w:rsidP="003A6B58">
      <w:pPr>
        <w:ind w:left="3969"/>
        <w:jc w:val="both"/>
      </w:pPr>
      <w:r>
        <w:t xml:space="preserve"> </w:t>
      </w:r>
    </w:p>
    <w:p w:rsidR="003A6B58" w:rsidRDefault="003A6B58" w:rsidP="003A6B58">
      <w:pPr>
        <w:ind w:left="3969"/>
        <w:jc w:val="both"/>
      </w:pPr>
      <w:r>
        <w:t xml:space="preserve"> (AUTOR: VER. FREDERICO COUTINHO).</w:t>
      </w:r>
    </w:p>
    <w:p w:rsidR="003A6B58" w:rsidRDefault="003A6B58" w:rsidP="003A6B58">
      <w:pPr>
        <w:ind w:left="3969"/>
      </w:pPr>
    </w:p>
    <w:p w:rsidR="003A6B58" w:rsidRDefault="003A6B58" w:rsidP="003A6B58">
      <w:pPr>
        <w:ind w:firstLine="567"/>
        <w:jc w:val="both"/>
      </w:pPr>
      <w:r>
        <w:t>Art.1º - Passa a denominar-se AVENIDA IRENE SILVEIRA COSTA, a atual via de acesso à Empresa Yoki Alimentos.</w:t>
      </w:r>
    </w:p>
    <w:p w:rsidR="003A6B58" w:rsidRDefault="003A6B58" w:rsidP="003A6B58">
      <w:pPr>
        <w:ind w:firstLine="567"/>
        <w:jc w:val="both"/>
      </w:pPr>
      <w:r>
        <w:t xml:space="preserve"> </w:t>
      </w:r>
    </w:p>
    <w:p w:rsidR="003A6B58" w:rsidRDefault="003A6B58" w:rsidP="003A6B5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3A6B58" w:rsidRDefault="003A6B58" w:rsidP="003A6B58">
      <w:pPr>
        <w:ind w:firstLine="567"/>
        <w:jc w:val="both"/>
      </w:pPr>
      <w:bookmarkStart w:id="0" w:name="_GoBack"/>
      <w:bookmarkEnd w:id="0"/>
    </w:p>
    <w:sectPr w:rsidR="003A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58"/>
    <w:rsid w:val="003A6B5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302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2014-04-29T04:23:00Z</dcterms:created>
  <dcterms:modified xsi:type="dcterms:W3CDTF">2014-04-29T04:24:00Z</dcterms:modified>
</cp:coreProperties>
</file>