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71008" w:rsidP="00771008">
      <w:pPr>
        <w:jc w:val="center"/>
      </w:pPr>
      <w:r>
        <w:t>LEI MUNICIPAL Nº 5.009, 2 DE DEZEMBRO DE 2010</w:t>
      </w:r>
    </w:p>
    <w:p w:rsidR="00771008" w:rsidRDefault="00771008" w:rsidP="00771008">
      <w:pPr>
        <w:ind w:left="3969"/>
        <w:jc w:val="both"/>
      </w:pPr>
      <w:r>
        <w:t>AUTORIZA O PODER EXECUTIVO A INSTITUIR O PROGRAMA MUNICIPAL DE SAÚDE VOCAL DOS PROFESSORES DA REDE OFICIAL DE EDUCAÇÃO POUSO ALEGRE E DÁ OUTRAS PROVIDÊNCIAS.</w:t>
      </w:r>
    </w:p>
    <w:p w:rsidR="00771008" w:rsidRDefault="00771008" w:rsidP="00771008">
      <w:pPr>
        <w:ind w:left="3969"/>
        <w:jc w:val="both"/>
      </w:pPr>
      <w:r>
        <w:t xml:space="preserve"> </w:t>
      </w:r>
    </w:p>
    <w:p w:rsidR="00771008" w:rsidRDefault="00771008" w:rsidP="00771008">
      <w:pPr>
        <w:ind w:left="3969"/>
        <w:jc w:val="both"/>
      </w:pPr>
      <w:r>
        <w:t xml:space="preserve"> AUTOR: VER. ROGÉRIA FERREIRA DE OLIVEIRA.</w:t>
      </w:r>
    </w:p>
    <w:p w:rsidR="00771008" w:rsidRDefault="00771008" w:rsidP="00771008">
      <w:pPr>
        <w:ind w:left="3969"/>
      </w:pPr>
    </w:p>
    <w:p w:rsidR="00771008" w:rsidRDefault="00771008" w:rsidP="00771008">
      <w:pPr>
        <w:ind w:firstLine="567"/>
        <w:jc w:val="both"/>
      </w:pPr>
      <w:r>
        <w:t>Art. 1º - Fica o Poder Executivo autorizado a instituir o “Programa Municipal de Saúde Vocal dos Professores da Rede Oficial de Educação de Pouso Alegre”, tendo por finalidade instituir uma política preventiva de detecção e acompanhamento precoce das disfonias e outros problemas vocais que afetam os professores da Rede Oficial de Ensino de Pouso Alegre.</w:t>
      </w:r>
    </w:p>
    <w:p w:rsidR="00771008" w:rsidRDefault="00771008" w:rsidP="00771008">
      <w:pPr>
        <w:ind w:firstLine="567"/>
        <w:jc w:val="both"/>
      </w:pPr>
      <w:r>
        <w:t xml:space="preserve"> </w:t>
      </w:r>
    </w:p>
    <w:p w:rsidR="00771008" w:rsidRDefault="00771008" w:rsidP="00771008">
      <w:pPr>
        <w:ind w:firstLine="567"/>
        <w:jc w:val="both"/>
      </w:pPr>
      <w:r>
        <w:t xml:space="preserve"> Art. 2º - O referido Programa abrange a assistência preventiva na Rede Pública de Saúde, podendo ser realizado, ao menos uma vez por ano, um curso teórico-prático com orientações aos professores sobre o uso adequado da voz.</w:t>
      </w:r>
    </w:p>
    <w:p w:rsidR="00771008" w:rsidRDefault="00771008" w:rsidP="00771008">
      <w:pPr>
        <w:ind w:firstLine="567"/>
        <w:jc w:val="both"/>
      </w:pPr>
      <w:r>
        <w:t xml:space="preserve"> </w:t>
      </w:r>
    </w:p>
    <w:p w:rsidR="00771008" w:rsidRDefault="00771008" w:rsidP="00771008">
      <w:pPr>
        <w:ind w:firstLine="567"/>
        <w:jc w:val="both"/>
      </w:pPr>
      <w:r>
        <w:t xml:space="preserve"> Art. 3º - Caberá a Secretaria Municipal de Educação e Secretaria Municipal de Saúde formular diretrizes que devem efetivar a execução desse Programa, concorrendo para isso os subsídios de profissional capacitado na área de Fonoaudiologia.</w:t>
      </w:r>
    </w:p>
    <w:p w:rsidR="00771008" w:rsidRDefault="00771008" w:rsidP="00771008">
      <w:pPr>
        <w:ind w:firstLine="567"/>
        <w:jc w:val="both"/>
      </w:pPr>
      <w:r>
        <w:t xml:space="preserve"> </w:t>
      </w:r>
    </w:p>
    <w:p w:rsidR="00771008" w:rsidRDefault="00771008" w:rsidP="00771008">
      <w:pPr>
        <w:ind w:firstLine="567"/>
        <w:jc w:val="both"/>
      </w:pPr>
      <w:r>
        <w:t xml:space="preserve"> Parágrafo Único: Para o cumprimento das disposições desta Lei, verificada a conveniência e necessidade, a Prefeitura Municipal poderá celebrar convênio de colaboração com instituições de pesquisas públicas ou privadas, bem como universidades locais, que tenham desenvolvido ou estejam desenvolvendo estudos na área da Fonoaudiologia e das Disfonias ou outros problemas vocais em profissionais que utilizam a voz como instrumento de trabalho, para o aporte de saberes e experiências que viabilizem a implantação do Programa, ou que possam contribuir na articulação de interfaces entre a produção do conhecimento e a política municipal de saúde direcionada ao atendimento dos professores da Rede Municipal de Educação.</w:t>
      </w:r>
    </w:p>
    <w:p w:rsidR="00771008" w:rsidRDefault="00771008" w:rsidP="00771008">
      <w:pPr>
        <w:ind w:firstLine="567"/>
        <w:jc w:val="both"/>
      </w:pPr>
      <w:r>
        <w:t xml:space="preserve"> </w:t>
      </w:r>
    </w:p>
    <w:p w:rsidR="00771008" w:rsidRDefault="00771008" w:rsidP="00771008">
      <w:pPr>
        <w:ind w:firstLine="567"/>
        <w:jc w:val="both"/>
      </w:pPr>
      <w:r>
        <w:t xml:space="preserve"> Art. 4º - Uma vez detectada a disfonia ou outro problema vocal, o professor portador da disfunção deverá ser encaminhado ao tratamento médico Fonoaudiológico, além de outras medidas cabíveis no âmbito da sua reabilitação profissional.</w:t>
      </w:r>
    </w:p>
    <w:p w:rsidR="00771008" w:rsidRDefault="00771008" w:rsidP="00771008">
      <w:pPr>
        <w:ind w:firstLine="567"/>
        <w:jc w:val="both"/>
      </w:pPr>
      <w:r>
        <w:t xml:space="preserve"> </w:t>
      </w:r>
    </w:p>
    <w:p w:rsidR="00771008" w:rsidRDefault="00771008" w:rsidP="00771008">
      <w:pPr>
        <w:ind w:firstLine="567"/>
        <w:jc w:val="both"/>
      </w:pPr>
      <w:r>
        <w:lastRenderedPageBreak/>
        <w:t xml:space="preserve"> Parágrafo Único: Caso a disfunção vocal implique em afastamento do professor do exercício de suas funções laborais, ser-lhe-ão assegurados integralmente direitos e vantagens já adquiridos e inerentes ao seu cargo.</w:t>
      </w:r>
    </w:p>
    <w:p w:rsidR="00771008" w:rsidRDefault="00771008" w:rsidP="00771008">
      <w:pPr>
        <w:ind w:firstLine="567"/>
        <w:jc w:val="both"/>
      </w:pPr>
      <w:r>
        <w:t xml:space="preserve"> </w:t>
      </w:r>
    </w:p>
    <w:p w:rsidR="00771008" w:rsidRDefault="00771008" w:rsidP="00771008">
      <w:pPr>
        <w:ind w:firstLine="567"/>
        <w:jc w:val="both"/>
      </w:pPr>
      <w:r>
        <w:t xml:space="preserve"> Art. 5º - As despesas decorrentes da execução da presente Lei correrão por conta das dotações orçamentárias próprias.</w:t>
      </w:r>
    </w:p>
    <w:p w:rsidR="00771008" w:rsidRDefault="00771008" w:rsidP="00771008">
      <w:pPr>
        <w:ind w:firstLine="567"/>
        <w:jc w:val="both"/>
      </w:pPr>
      <w:r>
        <w:t xml:space="preserve"> </w:t>
      </w:r>
    </w:p>
    <w:p w:rsidR="00771008" w:rsidRDefault="00771008" w:rsidP="00771008">
      <w:pPr>
        <w:ind w:firstLine="567"/>
        <w:jc w:val="both"/>
      </w:pPr>
      <w:r>
        <w:t xml:space="preserve"> Art. 6º - Esta Lei entra em vigor na data de sua publicação.</w:t>
      </w:r>
    </w:p>
    <w:p w:rsidR="00771008" w:rsidRDefault="00771008" w:rsidP="00771008">
      <w:pPr>
        <w:ind w:firstLine="567"/>
        <w:jc w:val="both"/>
      </w:pPr>
      <w:r>
        <w:t xml:space="preserve"> </w:t>
      </w:r>
    </w:p>
    <w:p w:rsidR="00771008" w:rsidRDefault="00771008" w:rsidP="00771008">
      <w:pPr>
        <w:ind w:firstLine="567"/>
        <w:jc w:val="both"/>
      </w:pPr>
      <w:r>
        <w:t xml:space="preserve"> Art. 7º - Revogam-se as disposições em contrário.</w:t>
      </w:r>
    </w:p>
    <w:p w:rsidR="00771008" w:rsidRDefault="00771008" w:rsidP="00771008">
      <w:pPr>
        <w:ind w:firstLine="567"/>
        <w:jc w:val="both"/>
      </w:pPr>
      <w:bookmarkStart w:id="0" w:name="_GoBack"/>
      <w:bookmarkEnd w:id="0"/>
    </w:p>
    <w:sectPr w:rsidR="007710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08"/>
    <w:rsid w:val="0077100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2014-04-29T04:26:00Z</dcterms:created>
  <dcterms:modified xsi:type="dcterms:W3CDTF">2014-04-29T04:26:00Z</dcterms:modified>
</cp:coreProperties>
</file>