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25814" w:rsidP="00825814">
      <w:pPr>
        <w:jc w:val="center"/>
      </w:pPr>
      <w:r>
        <w:t>LEI MUNICIPAL Nº 5.272, 20 DE DEZEMBRO DE 2012</w:t>
      </w:r>
    </w:p>
    <w:p w:rsidR="00825814" w:rsidRDefault="00825814" w:rsidP="00825814">
      <w:pPr>
        <w:ind w:left="3969"/>
        <w:jc w:val="both"/>
      </w:pPr>
      <w:r>
        <w:t>DISPÕE SOBRE DENOMINAÇÃO DE LOGRADOURO PÚBLICO: Estrada Municipal José Vitor Amaral</w:t>
      </w:r>
    </w:p>
    <w:p w:rsidR="00825814" w:rsidRDefault="00825814" w:rsidP="00825814">
      <w:pPr>
        <w:ind w:left="3969"/>
      </w:pPr>
    </w:p>
    <w:p w:rsidR="00825814" w:rsidRDefault="00825814" w:rsidP="00825814">
      <w:pPr>
        <w:ind w:firstLine="567"/>
        <w:jc w:val="both"/>
      </w:pPr>
      <w:r>
        <w:t xml:space="preserve">Art. 1º - Passa a denominar-se Estrada Municipal José Vitor Amaral a atual estrada rural do Cristal, tendo seu  marco  inicial próximo a Rua Mirati no bairro Faisqueira, percorrendo uma extensão de 3.100 m até a bifurcação próximo  a igreja do Cristal, dando continuidade a estrada a direita na bifurcação até seu marco final na bifurcação de acesso a várias chácaras, tendo sua extensão total de aproximadamente de 6 km, no bairro do Cristal, conforme mapa anexo.  </w:t>
      </w:r>
    </w:p>
    <w:p w:rsidR="00825814" w:rsidRDefault="00825814" w:rsidP="00825814">
      <w:pPr>
        <w:ind w:firstLine="567"/>
        <w:jc w:val="both"/>
      </w:pPr>
      <w:r>
        <w:t xml:space="preserve"> </w:t>
      </w:r>
    </w:p>
    <w:p w:rsidR="00825814" w:rsidRDefault="00825814" w:rsidP="00825814">
      <w:pPr>
        <w:ind w:firstLine="567"/>
        <w:jc w:val="both"/>
      </w:pPr>
      <w:r>
        <w:t xml:space="preserve"> Art. 2º - Revogadas as disposições em contrário a presente Lei entra em vigor na data de sua publicação.</w:t>
      </w:r>
    </w:p>
    <w:p w:rsidR="00825814" w:rsidRDefault="00825814" w:rsidP="00825814">
      <w:pPr>
        <w:ind w:firstLine="567"/>
        <w:jc w:val="both"/>
      </w:pPr>
      <w:bookmarkStart w:id="0" w:name="_GoBack"/>
      <w:bookmarkEnd w:id="0"/>
    </w:p>
    <w:sectPr w:rsidR="00825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14"/>
    <w:rsid w:val="0082581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