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8A" w:rsidRDefault="0045228A" w:rsidP="0045228A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L</w:t>
      </w:r>
      <w:r w:rsidR="001E2FF7">
        <w:rPr>
          <w:rFonts w:ascii="Times New Roman" w:hAnsi="Times New Roman"/>
          <w:b/>
          <w:color w:val="000000"/>
          <w:sz w:val="24"/>
          <w:szCs w:val="24"/>
        </w:rPr>
        <w:t>EI</w:t>
      </w:r>
      <w:proofErr w:type="gramStart"/>
      <w:r w:rsidR="001E2FF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gramEnd"/>
      <w:r w:rsidR="001E2FF7">
        <w:rPr>
          <w:rFonts w:ascii="Times New Roman" w:hAnsi="Times New Roman"/>
          <w:b/>
          <w:color w:val="000000"/>
          <w:sz w:val="24"/>
          <w:szCs w:val="24"/>
        </w:rPr>
        <w:t>Nº 541</w:t>
      </w:r>
      <w:r>
        <w:rPr>
          <w:rFonts w:ascii="Times New Roman" w:hAnsi="Times New Roman"/>
          <w:b/>
          <w:color w:val="000000"/>
          <w:sz w:val="24"/>
          <w:szCs w:val="24"/>
        </w:rPr>
        <w:t>6/13</w:t>
      </w:r>
    </w:p>
    <w:p w:rsidR="0045228A" w:rsidRDefault="0045228A" w:rsidP="0045228A">
      <w:pPr>
        <w:spacing w:line="278" w:lineRule="auto"/>
        <w:ind w:left="3118"/>
        <w:rPr>
          <w:rFonts w:ascii="Arial" w:hAnsi="Arial" w:cs="Arial"/>
          <w:b/>
          <w:color w:val="000000"/>
          <w:sz w:val="24"/>
          <w:szCs w:val="24"/>
        </w:rPr>
      </w:pPr>
    </w:p>
    <w:p w:rsidR="001E2FF7" w:rsidRDefault="001E2FF7" w:rsidP="0045228A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A CRIAÇÃO DE VAGAS PARA O CARGO DE MONITOR DE CRECHE.</w:t>
      </w:r>
    </w:p>
    <w:p w:rsidR="0045228A" w:rsidRDefault="0045228A" w:rsidP="0045228A">
      <w:pPr>
        <w:spacing w:line="278" w:lineRule="auto"/>
        <w:ind w:left="3118"/>
        <w:rPr>
          <w:rFonts w:ascii="Arial" w:hAnsi="Arial" w:cs="Arial"/>
          <w:color w:val="000000"/>
          <w:sz w:val="24"/>
          <w:szCs w:val="24"/>
        </w:rPr>
      </w:pPr>
    </w:p>
    <w:p w:rsidR="0045228A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1E2FF7" w:rsidRDefault="001E2FF7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1º- Ficam criadas 35 (trinta e cinco) vagas para o cargo de Monitor de Creche, de provimento efetivo, no quadro da Administração Direta, Secretaria Municipal de Educação.</w:t>
      </w:r>
    </w:p>
    <w:p w:rsidR="001E2FF7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</w:t>
      </w:r>
      <w:r w:rsidR="001E2FF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E2FF7">
        <w:rPr>
          <w:rFonts w:ascii="Times New Roman" w:hAnsi="Times New Roman"/>
          <w:sz w:val="24"/>
          <w:szCs w:val="24"/>
        </w:rPr>
        <w:t>As atribuições, a carga horária, os vencimentos e demais requisitos dos cargos relacionados no art. 1º desta Lei, serão os já atribuídos aos respectivos cargos.</w:t>
      </w:r>
    </w:p>
    <w:p w:rsidR="001E2FF7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</w:t>
      </w:r>
      <w:r w:rsidR="001E2FF7">
        <w:rPr>
          <w:rFonts w:ascii="Times New Roman" w:hAnsi="Times New Roman"/>
          <w:sz w:val="24"/>
          <w:szCs w:val="24"/>
        </w:rPr>
        <w:t>- As despesas decorrentes da aplicação desta lei correrão à conta da dotação orçamentária própria.</w:t>
      </w:r>
    </w:p>
    <w:p w:rsidR="001E2FF7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</w:t>
      </w:r>
      <w:r w:rsidR="001E2F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º</w:t>
      </w:r>
      <w:r w:rsidR="001E2FF7">
        <w:rPr>
          <w:rFonts w:ascii="Times New Roman" w:hAnsi="Times New Roman"/>
          <w:sz w:val="24"/>
          <w:szCs w:val="24"/>
        </w:rPr>
        <w:t xml:space="preserve"> - Esta lei entra em vigor na data de sua publicação, revogadas as disposições em contrário. </w:t>
      </w:r>
    </w:p>
    <w:p w:rsidR="0045228A" w:rsidRDefault="00840882" w:rsidP="004522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45228A">
        <w:rPr>
          <w:rFonts w:ascii="Times New Roman" w:hAnsi="Times New Roman"/>
          <w:sz w:val="24"/>
          <w:szCs w:val="24"/>
        </w:rPr>
        <w:t xml:space="preserve"> MUNICIPAL DE POUSO ALEGRE, 1</w:t>
      </w:r>
      <w:r w:rsidR="001E2FF7">
        <w:rPr>
          <w:rFonts w:ascii="Times New Roman" w:hAnsi="Times New Roman"/>
          <w:sz w:val="24"/>
          <w:szCs w:val="24"/>
        </w:rPr>
        <w:t>7</w:t>
      </w:r>
      <w:r w:rsidR="0045228A">
        <w:rPr>
          <w:rFonts w:ascii="Times New Roman" w:hAnsi="Times New Roman"/>
          <w:sz w:val="24"/>
          <w:szCs w:val="24"/>
        </w:rPr>
        <w:t xml:space="preserve"> DE DEZEMBRO DE 2013.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PREFEITO MUNICIPAL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Mário José Faria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CHEFE DE GABINETE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5228A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2FF7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F7E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55E"/>
    <w:rsid w:val="003D000E"/>
    <w:rsid w:val="003D00F3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4F30"/>
    <w:rsid w:val="003E515F"/>
    <w:rsid w:val="003E52D5"/>
    <w:rsid w:val="003E5F17"/>
    <w:rsid w:val="003E7580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28A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3000"/>
    <w:rsid w:val="00494735"/>
    <w:rsid w:val="00494ED6"/>
    <w:rsid w:val="00495FBC"/>
    <w:rsid w:val="00496BF1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8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7501"/>
    <w:rsid w:val="00857993"/>
    <w:rsid w:val="00857D39"/>
    <w:rsid w:val="008601EF"/>
    <w:rsid w:val="00860646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5C4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1E3E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4588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4753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2014-01-23T13:12:00Z</dcterms:created>
  <dcterms:modified xsi:type="dcterms:W3CDTF">2014-01-23T13:12:00Z</dcterms:modified>
</cp:coreProperties>
</file>