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E5" w:rsidRDefault="005F67E5" w:rsidP="005F67E5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LEI</w:t>
      </w:r>
      <w:proofErr w:type="gramStart"/>
      <w:r>
        <w:rPr>
          <w:rFonts w:ascii="Times New Roman" w:hAnsi="Times New Roman"/>
          <w:b/>
          <w:color w:val="000000"/>
          <w:sz w:val="24"/>
        </w:rPr>
        <w:t xml:space="preserve">  </w:t>
      </w:r>
      <w:proofErr w:type="gramEnd"/>
      <w:r>
        <w:rPr>
          <w:rFonts w:ascii="Times New Roman" w:hAnsi="Times New Roman"/>
          <w:b/>
          <w:color w:val="000000"/>
          <w:sz w:val="24"/>
        </w:rPr>
        <w:t>Nº 5419/13</w:t>
      </w:r>
    </w:p>
    <w:p w:rsidR="005F67E5" w:rsidRDefault="005F67E5" w:rsidP="005F67E5">
      <w:pPr>
        <w:spacing w:line="280" w:lineRule="auto"/>
        <w:ind w:left="3118"/>
        <w:rPr>
          <w:rFonts w:ascii="Times New Roman" w:hAnsi="Times New Roman"/>
          <w:b/>
          <w:color w:val="000000"/>
          <w:sz w:val="12"/>
        </w:rPr>
      </w:pPr>
    </w:p>
    <w:p w:rsidR="005F67E5" w:rsidRDefault="005F67E5" w:rsidP="005F67E5">
      <w:pPr>
        <w:ind w:left="31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DISPÕE SOBRE REQUISITOS PARA APROVAÇÃO DE PROJETOS PARA CONSTRUÇÃO DE EDIFÍCIOS-GARAGEM E DÁ OUTRAS PROVIDÊNCIAS.</w:t>
      </w:r>
    </w:p>
    <w:p w:rsidR="005F67E5" w:rsidRDefault="005F67E5" w:rsidP="005F67E5">
      <w:pPr>
        <w:ind w:firstLine="3118"/>
        <w:jc w:val="both"/>
        <w:rPr>
          <w:rFonts w:ascii="Times New Roman" w:hAnsi="Times New Roman"/>
        </w:rPr>
      </w:pPr>
    </w:p>
    <w:p w:rsidR="005F67E5" w:rsidRDefault="005F67E5" w:rsidP="005F67E5">
      <w:pPr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5F67E5" w:rsidRDefault="005F67E5" w:rsidP="005F67E5">
      <w:pPr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1º. Esta Lei dispõe sobre requisitos para construção de edifícios-garagem e dá outras providências.</w:t>
      </w:r>
    </w:p>
    <w:p w:rsidR="005F67E5" w:rsidRDefault="005F67E5" w:rsidP="005F67E5">
      <w:pPr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2º. Para construção de edifícios-garagem, fica assegurado o que segue:</w:t>
      </w:r>
    </w:p>
    <w:p w:rsidR="005F67E5" w:rsidRDefault="005F67E5" w:rsidP="005F67E5">
      <w:pPr>
        <w:pStyle w:val="PargrafodaLista"/>
        <w:numPr>
          <w:ilvl w:val="0"/>
          <w:numId w:val="1"/>
        </w:numPr>
        <w:tabs>
          <w:tab w:val="left" w:pos="284"/>
        </w:tabs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 edifícios garagem serão destinados exclusivamente ao estacionamento de veículos, salvo o disposto no parágrafo único deste artigo;</w:t>
      </w:r>
    </w:p>
    <w:p w:rsidR="005F67E5" w:rsidRDefault="005F67E5" w:rsidP="005F67E5">
      <w:pPr>
        <w:pStyle w:val="PargrafodaLista"/>
        <w:tabs>
          <w:tab w:val="left" w:pos="284"/>
        </w:tabs>
        <w:ind w:left="0" w:firstLine="3118"/>
        <w:jc w:val="both"/>
        <w:rPr>
          <w:rFonts w:ascii="Times New Roman" w:hAnsi="Times New Roman"/>
        </w:rPr>
      </w:pPr>
    </w:p>
    <w:p w:rsidR="005F67E5" w:rsidRDefault="005F67E5" w:rsidP="005F67E5">
      <w:pPr>
        <w:pStyle w:val="PargrafodaLista"/>
        <w:tabs>
          <w:tab w:val="left" w:pos="284"/>
        </w:tabs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 - Os edifícios garagem serão divididos em </w:t>
      </w:r>
      <w:proofErr w:type="gramStart"/>
      <w:r>
        <w:rPr>
          <w:rFonts w:ascii="Times New Roman" w:hAnsi="Times New Roman"/>
        </w:rPr>
        <w:t>4</w:t>
      </w:r>
      <w:proofErr w:type="gramEnd"/>
      <w:r>
        <w:rPr>
          <w:rFonts w:ascii="Times New Roman" w:hAnsi="Times New Roman"/>
        </w:rPr>
        <w:t xml:space="preserve"> grupos:</w:t>
      </w:r>
    </w:p>
    <w:p w:rsidR="005F67E5" w:rsidRDefault="005F67E5" w:rsidP="005F67E5">
      <w:pPr>
        <w:pStyle w:val="PargrafodaLista"/>
        <w:tabs>
          <w:tab w:val="left" w:pos="284"/>
        </w:tabs>
        <w:ind w:left="0" w:firstLine="3118"/>
        <w:jc w:val="both"/>
        <w:rPr>
          <w:rFonts w:ascii="Times New Roman" w:hAnsi="Times New Roman"/>
        </w:rPr>
      </w:pPr>
    </w:p>
    <w:p w:rsidR="005F67E5" w:rsidRDefault="005F67E5" w:rsidP="005F67E5">
      <w:pPr>
        <w:pStyle w:val="PargrafodaLista"/>
        <w:numPr>
          <w:ilvl w:val="0"/>
          <w:numId w:val="2"/>
        </w:numPr>
        <w:tabs>
          <w:tab w:val="left" w:pos="284"/>
        </w:tabs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Garagem com rampas retas entre 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 xml:space="preserve"> pavimentos,</w:t>
      </w:r>
    </w:p>
    <w:p w:rsidR="005F67E5" w:rsidRDefault="005F67E5" w:rsidP="005F67E5">
      <w:pPr>
        <w:pStyle w:val="PargrafodaLista"/>
        <w:numPr>
          <w:ilvl w:val="0"/>
          <w:numId w:val="2"/>
        </w:numPr>
        <w:tabs>
          <w:tab w:val="left" w:pos="284"/>
        </w:tabs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Garagem com rampas retas entre meio-pisos alternados,</w:t>
      </w:r>
    </w:p>
    <w:p w:rsidR="005F67E5" w:rsidRDefault="005F67E5" w:rsidP="005F67E5">
      <w:pPr>
        <w:pStyle w:val="PargrafodaLista"/>
        <w:numPr>
          <w:ilvl w:val="0"/>
          <w:numId w:val="2"/>
        </w:numPr>
        <w:tabs>
          <w:tab w:val="left" w:pos="284"/>
        </w:tabs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Garagem com rampas helicoidais,</w:t>
      </w:r>
    </w:p>
    <w:p w:rsidR="005F67E5" w:rsidRDefault="005F67E5" w:rsidP="005F67E5">
      <w:pPr>
        <w:pStyle w:val="PargrafodaLista"/>
        <w:numPr>
          <w:ilvl w:val="0"/>
          <w:numId w:val="2"/>
        </w:numPr>
        <w:tabs>
          <w:tab w:val="left" w:pos="284"/>
        </w:tabs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Garagem automatizada.</w:t>
      </w:r>
    </w:p>
    <w:p w:rsidR="005F67E5" w:rsidRDefault="005F67E5" w:rsidP="005F67E5">
      <w:pPr>
        <w:pStyle w:val="PargrafodaLista"/>
        <w:ind w:left="1080" w:firstLine="3118"/>
        <w:jc w:val="both"/>
        <w:rPr>
          <w:rFonts w:ascii="Times New Roman" w:hAnsi="Times New Roman"/>
          <w:sz w:val="6"/>
        </w:rPr>
      </w:pPr>
    </w:p>
    <w:p w:rsidR="005F67E5" w:rsidRDefault="005F67E5" w:rsidP="005F67E5">
      <w:pPr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Parágrafo Único: O Pavimento térreo poderá ser utilizado para fins comerciais, de uso econômico de atendimento local, desde que tenha acesso independente ao acesso da garagem e atenda os parâmetros do uso para a zona em que se inserir.</w:t>
      </w:r>
    </w:p>
    <w:p w:rsidR="005F67E5" w:rsidRDefault="005F67E5" w:rsidP="005F67E5">
      <w:pPr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3º. Os edifícios-garagem deverão conter os seguintes compartimentos:</w:t>
      </w:r>
    </w:p>
    <w:p w:rsidR="005F67E5" w:rsidRDefault="005F67E5" w:rsidP="005F67E5">
      <w:pPr>
        <w:pStyle w:val="PargrafodaLista"/>
        <w:numPr>
          <w:ilvl w:val="0"/>
          <w:numId w:val="3"/>
        </w:numPr>
        <w:tabs>
          <w:tab w:val="left" w:pos="284"/>
        </w:tabs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Abrigo destinado à guarda de lixo;</w:t>
      </w:r>
    </w:p>
    <w:p w:rsidR="005F67E5" w:rsidRDefault="005F67E5" w:rsidP="005F67E5">
      <w:pPr>
        <w:pStyle w:val="PargrafodaLista"/>
        <w:numPr>
          <w:ilvl w:val="0"/>
          <w:numId w:val="3"/>
        </w:numPr>
        <w:tabs>
          <w:tab w:val="left" w:pos="284"/>
        </w:tabs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Instalações sanitárias, masculino e feminino, com acessibilidade;</w:t>
      </w:r>
    </w:p>
    <w:p w:rsidR="005F67E5" w:rsidRDefault="005F67E5" w:rsidP="005F67E5">
      <w:pPr>
        <w:pStyle w:val="PargrafodaLista"/>
        <w:numPr>
          <w:ilvl w:val="0"/>
          <w:numId w:val="3"/>
        </w:numPr>
        <w:tabs>
          <w:tab w:val="left" w:pos="284"/>
        </w:tabs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Recepção com local de espera.</w:t>
      </w:r>
    </w:p>
    <w:p w:rsidR="005F67E5" w:rsidRDefault="005F67E5" w:rsidP="005F67E5">
      <w:pPr>
        <w:pStyle w:val="PargrafodaLista"/>
        <w:tabs>
          <w:tab w:val="left" w:pos="284"/>
        </w:tabs>
        <w:ind w:left="0" w:firstLine="3118"/>
        <w:jc w:val="both"/>
        <w:rPr>
          <w:rFonts w:ascii="Times New Roman" w:hAnsi="Times New Roman"/>
          <w:sz w:val="2"/>
        </w:rPr>
      </w:pPr>
    </w:p>
    <w:p w:rsidR="005F67E5" w:rsidRDefault="005F67E5" w:rsidP="005F67E5">
      <w:pPr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4º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A edificação deve ser aberta, permitindo ventilação cruzada permanente em duas ou mais fachadas externas, providas por aberturas que possam ser consideradas uniformemente distribuídas. </w:t>
      </w:r>
    </w:p>
    <w:p w:rsidR="005F67E5" w:rsidRDefault="005F67E5" w:rsidP="005F67E5">
      <w:pPr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Parágrafo único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As aberturas deverão atender ao menos a um dos seguintes incisos: </w:t>
      </w:r>
    </w:p>
    <w:p w:rsidR="005F67E5" w:rsidRDefault="005F67E5" w:rsidP="005F67E5">
      <w:pPr>
        <w:pStyle w:val="PargrafodaLista"/>
        <w:numPr>
          <w:ilvl w:val="0"/>
          <w:numId w:val="4"/>
        </w:numPr>
        <w:tabs>
          <w:tab w:val="left" w:pos="284"/>
        </w:tabs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Ter comprimentos em planta que somados atinjam pelo menos 40% do perímetro e áreas que somadas correspondem a pelo menos 20% da superfície total das fachadas externas, ou</w:t>
      </w:r>
    </w:p>
    <w:p w:rsidR="005F67E5" w:rsidRDefault="005F67E5" w:rsidP="005F67E5">
      <w:pPr>
        <w:pStyle w:val="PargrafodaLista"/>
        <w:tabs>
          <w:tab w:val="left" w:pos="284"/>
        </w:tabs>
        <w:ind w:left="0" w:firstLine="3118"/>
        <w:jc w:val="both"/>
        <w:rPr>
          <w:rFonts w:ascii="Times New Roman" w:hAnsi="Times New Roman"/>
        </w:rPr>
      </w:pPr>
    </w:p>
    <w:p w:rsidR="005F67E5" w:rsidRDefault="005F67E5" w:rsidP="005F67E5">
      <w:pPr>
        <w:pStyle w:val="PargrafodaLista"/>
        <w:numPr>
          <w:ilvl w:val="0"/>
          <w:numId w:val="4"/>
        </w:numPr>
        <w:tabs>
          <w:tab w:val="left" w:pos="284"/>
        </w:tabs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Corresponder a pelo menos 1/3 da superfície total das fachadas externas e pelo menos 50% destas áreas abertas situadas em duas fachadas opostas;</w:t>
      </w:r>
    </w:p>
    <w:p w:rsidR="005F67E5" w:rsidRDefault="005F67E5" w:rsidP="005F67E5">
      <w:pPr>
        <w:pStyle w:val="PargrafodaLista"/>
        <w:tabs>
          <w:tab w:val="left" w:pos="284"/>
        </w:tabs>
        <w:ind w:left="3118"/>
        <w:jc w:val="both"/>
        <w:rPr>
          <w:rFonts w:ascii="Times New Roman" w:hAnsi="Times New Roman"/>
        </w:rPr>
      </w:pPr>
    </w:p>
    <w:p w:rsidR="005F67E5" w:rsidRDefault="005F67E5" w:rsidP="005F67E5">
      <w:pPr>
        <w:pStyle w:val="PargrafodaLista"/>
        <w:numPr>
          <w:ilvl w:val="0"/>
          <w:numId w:val="4"/>
        </w:numPr>
        <w:tabs>
          <w:tab w:val="left" w:pos="284"/>
        </w:tabs>
        <w:ind w:left="0" w:firstLine="311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Projeto adequada de ventilação mecânica</w:t>
      </w:r>
      <w:proofErr w:type="gramEnd"/>
      <w:r>
        <w:rPr>
          <w:rFonts w:ascii="Times New Roman" w:hAnsi="Times New Roman"/>
        </w:rPr>
        <w:t>.</w:t>
      </w:r>
    </w:p>
    <w:p w:rsidR="005F67E5" w:rsidRDefault="005F67E5" w:rsidP="005F67E5">
      <w:pPr>
        <w:pStyle w:val="PargrafodaLista"/>
        <w:ind w:left="1080" w:firstLine="3118"/>
        <w:jc w:val="both"/>
        <w:rPr>
          <w:rFonts w:ascii="Times New Roman" w:hAnsi="Times New Roman"/>
          <w:sz w:val="4"/>
        </w:rPr>
      </w:pPr>
    </w:p>
    <w:p w:rsidR="005F67E5" w:rsidRDefault="005F67E5" w:rsidP="005F67E5">
      <w:pPr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5º. Serão permitidas edificações sem recuo nas divisas lateral e fundos desde que não tenham aberturas nas paredes laterais, nestes casos.</w:t>
      </w:r>
    </w:p>
    <w:p w:rsidR="005F67E5" w:rsidRDefault="005F67E5" w:rsidP="005F67E5">
      <w:pPr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6º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As rampas deverão ser construídas, obedecendo aos seguintes requisitos:</w:t>
      </w:r>
    </w:p>
    <w:p w:rsidR="005F67E5" w:rsidRDefault="005F67E5" w:rsidP="005F67E5">
      <w:pPr>
        <w:pStyle w:val="PargrafodaLista"/>
        <w:numPr>
          <w:ilvl w:val="0"/>
          <w:numId w:val="5"/>
        </w:numPr>
        <w:tabs>
          <w:tab w:val="left" w:pos="284"/>
        </w:tabs>
        <w:spacing w:after="0"/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rampas terão inclinação máxima de 20%;</w:t>
      </w:r>
    </w:p>
    <w:p w:rsidR="005F67E5" w:rsidRDefault="005F67E5" w:rsidP="005F67E5">
      <w:pPr>
        <w:pStyle w:val="PargrafodaLista"/>
        <w:tabs>
          <w:tab w:val="left" w:pos="284"/>
        </w:tabs>
        <w:spacing w:after="0"/>
        <w:ind w:left="0" w:firstLine="3118"/>
        <w:jc w:val="both"/>
        <w:rPr>
          <w:rFonts w:ascii="Times New Roman" w:hAnsi="Times New Roman"/>
        </w:rPr>
      </w:pPr>
    </w:p>
    <w:p w:rsidR="005F67E5" w:rsidRDefault="005F67E5" w:rsidP="005F67E5">
      <w:pPr>
        <w:pStyle w:val="PargrafodaLista"/>
        <w:numPr>
          <w:ilvl w:val="0"/>
          <w:numId w:val="5"/>
        </w:numPr>
        <w:tabs>
          <w:tab w:val="left" w:pos="284"/>
        </w:tabs>
        <w:spacing w:after="0"/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Rampas retas com apenas uma mão devem ter no mínimo 2,75 m de largura livre e em curva o raio interno deverá ter 3,10m;</w:t>
      </w:r>
    </w:p>
    <w:p w:rsidR="005F67E5" w:rsidRDefault="005F67E5" w:rsidP="005F67E5">
      <w:pPr>
        <w:pStyle w:val="PargrafodaLista"/>
        <w:tabs>
          <w:tab w:val="left" w:pos="284"/>
        </w:tabs>
        <w:spacing w:after="0"/>
        <w:ind w:left="0" w:firstLine="3118"/>
        <w:jc w:val="both"/>
        <w:rPr>
          <w:rFonts w:ascii="Times New Roman" w:hAnsi="Times New Roman"/>
        </w:rPr>
      </w:pPr>
    </w:p>
    <w:p w:rsidR="005F67E5" w:rsidRDefault="005F67E5" w:rsidP="005F67E5">
      <w:pPr>
        <w:pStyle w:val="PargrafodaLista"/>
        <w:numPr>
          <w:ilvl w:val="0"/>
          <w:numId w:val="5"/>
        </w:numPr>
        <w:tabs>
          <w:tab w:val="left" w:pos="284"/>
        </w:tabs>
        <w:spacing w:after="0"/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Rampas retas de mão dupla devem ter no mínimo 5,0m de largura total;</w:t>
      </w:r>
    </w:p>
    <w:p w:rsidR="005F67E5" w:rsidRDefault="005F67E5" w:rsidP="005F67E5">
      <w:pPr>
        <w:pStyle w:val="PargrafodaLista"/>
        <w:tabs>
          <w:tab w:val="left" w:pos="284"/>
        </w:tabs>
        <w:spacing w:after="0"/>
        <w:ind w:left="0" w:firstLine="3118"/>
        <w:jc w:val="both"/>
        <w:rPr>
          <w:rFonts w:ascii="Times New Roman" w:hAnsi="Times New Roman"/>
        </w:rPr>
      </w:pPr>
    </w:p>
    <w:p w:rsidR="005F67E5" w:rsidRDefault="005F67E5" w:rsidP="005F67E5">
      <w:pPr>
        <w:pStyle w:val="PargrafodaLista"/>
        <w:numPr>
          <w:ilvl w:val="0"/>
          <w:numId w:val="5"/>
        </w:numPr>
        <w:tabs>
          <w:tab w:val="left" w:pos="284"/>
        </w:tabs>
        <w:spacing w:after="0"/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raio mínimo das rampas helicoidais não deve ser inferior a 9,5m na borda externa.</w:t>
      </w:r>
    </w:p>
    <w:p w:rsidR="005F67E5" w:rsidRDefault="005F67E5" w:rsidP="005F67E5">
      <w:pPr>
        <w:pStyle w:val="PargrafodaLista"/>
        <w:ind w:left="1080" w:firstLine="3118"/>
        <w:jc w:val="both"/>
        <w:rPr>
          <w:rFonts w:ascii="Times New Roman" w:hAnsi="Times New Roman"/>
          <w:sz w:val="4"/>
        </w:rPr>
      </w:pPr>
    </w:p>
    <w:p w:rsidR="005F67E5" w:rsidRDefault="005F67E5" w:rsidP="005F67E5">
      <w:pPr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Art.7º. Os acessos serão construídos obedecendo aos seguintes parâmetros:</w:t>
      </w:r>
    </w:p>
    <w:p w:rsidR="005F67E5" w:rsidRDefault="005F67E5" w:rsidP="005F67E5">
      <w:pPr>
        <w:pStyle w:val="PargrafodaLista"/>
        <w:numPr>
          <w:ilvl w:val="0"/>
          <w:numId w:val="6"/>
        </w:numPr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faixa de circulação de pedestres deverá ser independente da circulação de veículos, com largura mínima de 1,20 metros, com acessibilidade;</w:t>
      </w:r>
    </w:p>
    <w:p w:rsidR="005F67E5" w:rsidRDefault="005F67E5" w:rsidP="005F67E5">
      <w:pPr>
        <w:pStyle w:val="PargrafodaLista"/>
        <w:ind w:left="3118"/>
        <w:jc w:val="both"/>
        <w:rPr>
          <w:rFonts w:ascii="Times New Roman" w:hAnsi="Times New Roman"/>
          <w:sz w:val="10"/>
        </w:rPr>
      </w:pPr>
    </w:p>
    <w:p w:rsidR="005F67E5" w:rsidRDefault="005F67E5" w:rsidP="005F67E5">
      <w:pPr>
        <w:pStyle w:val="PargrafodaLista"/>
        <w:numPr>
          <w:ilvl w:val="0"/>
          <w:numId w:val="6"/>
        </w:numPr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entradas </w:t>
      </w:r>
      <w:proofErr w:type="gramStart"/>
      <w:r>
        <w:rPr>
          <w:rFonts w:ascii="Times New Roman" w:hAnsi="Times New Roman"/>
        </w:rPr>
        <w:t>devem,</w:t>
      </w:r>
      <w:proofErr w:type="gramEnd"/>
      <w:r>
        <w:rPr>
          <w:rFonts w:ascii="Times New Roman" w:hAnsi="Times New Roman"/>
        </w:rPr>
        <w:t xml:space="preserve"> preferencialmente estar localizadas em ruas movimentadas e saídas em ruas com menor fluxo de veículos, com largura mínima de 3,0 metros;</w:t>
      </w:r>
    </w:p>
    <w:p w:rsidR="005F67E5" w:rsidRDefault="005F67E5" w:rsidP="005F67E5">
      <w:pPr>
        <w:pStyle w:val="PargrafodaLista"/>
        <w:ind w:left="0" w:firstLine="3118"/>
        <w:jc w:val="both"/>
        <w:rPr>
          <w:rFonts w:ascii="Times New Roman" w:hAnsi="Times New Roman"/>
        </w:rPr>
      </w:pPr>
    </w:p>
    <w:p w:rsidR="005F67E5" w:rsidRDefault="005F67E5" w:rsidP="005F67E5">
      <w:pPr>
        <w:pStyle w:val="PargrafodaLista"/>
        <w:numPr>
          <w:ilvl w:val="0"/>
          <w:numId w:val="6"/>
        </w:numPr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Elevadores para passageiros deverão ser localizados próximos as escadas e em quantidade proporcional ao numero de vagas;</w:t>
      </w:r>
    </w:p>
    <w:p w:rsidR="005F67E5" w:rsidRDefault="005F67E5" w:rsidP="005F67E5">
      <w:pPr>
        <w:pStyle w:val="PargrafodaLista"/>
        <w:ind w:left="1080" w:firstLine="3118"/>
        <w:jc w:val="both"/>
        <w:rPr>
          <w:rFonts w:ascii="Times New Roman" w:hAnsi="Times New Roman"/>
        </w:rPr>
      </w:pPr>
    </w:p>
    <w:p w:rsidR="005F67E5" w:rsidRDefault="005F67E5" w:rsidP="005F67E5">
      <w:pPr>
        <w:pStyle w:val="PargrafodaLista"/>
        <w:numPr>
          <w:ilvl w:val="0"/>
          <w:numId w:val="6"/>
        </w:numPr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Escadas devem seguir as recomendações do Corpo de Bombeiros;</w:t>
      </w:r>
    </w:p>
    <w:p w:rsidR="005F67E5" w:rsidRDefault="005F67E5" w:rsidP="005F67E5">
      <w:pPr>
        <w:pStyle w:val="PargrafodaLista"/>
        <w:ind w:left="0" w:firstLine="3118"/>
        <w:jc w:val="both"/>
        <w:rPr>
          <w:rFonts w:ascii="Times New Roman" w:hAnsi="Times New Roman"/>
        </w:rPr>
      </w:pPr>
    </w:p>
    <w:p w:rsidR="005F67E5" w:rsidRDefault="005F67E5" w:rsidP="005F67E5">
      <w:pPr>
        <w:pStyle w:val="PargrafodaLista"/>
        <w:numPr>
          <w:ilvl w:val="0"/>
          <w:numId w:val="6"/>
        </w:numPr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Vagas para deficientes e idosos devem estar localizadas próximas aos elevadores e acessos, preferencialmente no piso térreo;</w:t>
      </w:r>
    </w:p>
    <w:p w:rsidR="005F67E5" w:rsidRDefault="005F67E5" w:rsidP="005F67E5">
      <w:pPr>
        <w:pStyle w:val="PargrafodaLista"/>
        <w:ind w:left="0" w:firstLine="3118"/>
        <w:jc w:val="both"/>
        <w:rPr>
          <w:rFonts w:ascii="Times New Roman" w:hAnsi="Times New Roman"/>
        </w:rPr>
      </w:pPr>
    </w:p>
    <w:p w:rsidR="005F67E5" w:rsidRDefault="005F67E5" w:rsidP="005F67E5">
      <w:pPr>
        <w:pStyle w:val="PargrafodaLista"/>
        <w:numPr>
          <w:ilvl w:val="0"/>
          <w:numId w:val="6"/>
        </w:numPr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Vagas para motociclistas devem estar localizadas em local fechado;</w:t>
      </w:r>
    </w:p>
    <w:p w:rsidR="005F67E5" w:rsidRDefault="005F67E5" w:rsidP="005F67E5">
      <w:pPr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Art. 8º. As vagas e corredores de circulação e manobras de veículos terão as seguintes dimensões:</w:t>
      </w:r>
    </w:p>
    <w:p w:rsidR="005F67E5" w:rsidRDefault="005F67E5" w:rsidP="005F67E5">
      <w:pPr>
        <w:pStyle w:val="PargrafodaLista"/>
        <w:numPr>
          <w:ilvl w:val="0"/>
          <w:numId w:val="7"/>
        </w:numPr>
        <w:ind w:left="0" w:firstLine="3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dimensões das vagas deverão atender às seguintes medidas:</w:t>
      </w:r>
    </w:p>
    <w:p w:rsidR="005F67E5" w:rsidRDefault="005F67E5" w:rsidP="005F67E5">
      <w:pPr>
        <w:pStyle w:val="PargrafodaLista"/>
        <w:ind w:left="0" w:firstLine="3119"/>
        <w:jc w:val="both"/>
        <w:rPr>
          <w:rFonts w:ascii="Times New Roman" w:hAnsi="Times New Roman"/>
        </w:rPr>
      </w:pPr>
    </w:p>
    <w:p w:rsidR="005F67E5" w:rsidRDefault="005F67E5" w:rsidP="005F67E5">
      <w:pPr>
        <w:pStyle w:val="PargrafodaLista"/>
        <w:numPr>
          <w:ilvl w:val="0"/>
          <w:numId w:val="8"/>
        </w:numPr>
        <w:ind w:left="0" w:firstLine="311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vagas</w:t>
      </w:r>
      <w:proofErr w:type="gramEnd"/>
      <w:r>
        <w:rPr>
          <w:rFonts w:ascii="Times New Roman" w:hAnsi="Times New Roman"/>
        </w:rPr>
        <w:t xml:space="preserve"> médias com 2,30 x 4,50m;</w:t>
      </w:r>
    </w:p>
    <w:p w:rsidR="005F67E5" w:rsidRDefault="005F67E5" w:rsidP="005F67E5">
      <w:pPr>
        <w:pStyle w:val="PargrafodaLista"/>
        <w:numPr>
          <w:ilvl w:val="0"/>
          <w:numId w:val="8"/>
        </w:numPr>
        <w:ind w:left="0" w:firstLine="311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vagas</w:t>
      </w:r>
      <w:proofErr w:type="gramEnd"/>
      <w:r>
        <w:rPr>
          <w:rFonts w:ascii="Times New Roman" w:hAnsi="Times New Roman"/>
        </w:rPr>
        <w:t xml:space="preserve"> grandes com 2,50 x 5,00m;</w:t>
      </w:r>
    </w:p>
    <w:p w:rsidR="005F67E5" w:rsidRDefault="005F67E5" w:rsidP="005F67E5">
      <w:pPr>
        <w:pStyle w:val="PargrafodaLista"/>
        <w:numPr>
          <w:ilvl w:val="0"/>
          <w:numId w:val="8"/>
        </w:numPr>
        <w:ind w:left="0" w:firstLine="311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vagas</w:t>
      </w:r>
      <w:proofErr w:type="gramEnd"/>
      <w:r>
        <w:rPr>
          <w:rFonts w:ascii="Times New Roman" w:hAnsi="Times New Roman"/>
        </w:rPr>
        <w:t xml:space="preserve"> para motocicletas com 1,0 x 2,00m.</w:t>
      </w:r>
    </w:p>
    <w:p w:rsidR="005F67E5" w:rsidRDefault="005F67E5" w:rsidP="005F67E5">
      <w:pPr>
        <w:pStyle w:val="PargrafodaLista"/>
        <w:ind w:left="1440" w:firstLine="3118"/>
        <w:jc w:val="both"/>
        <w:rPr>
          <w:rFonts w:ascii="Times New Roman" w:hAnsi="Times New Roman"/>
        </w:rPr>
      </w:pPr>
    </w:p>
    <w:p w:rsidR="005F67E5" w:rsidRDefault="005F67E5" w:rsidP="005F67E5">
      <w:pPr>
        <w:pStyle w:val="PargrafodaLista"/>
        <w:numPr>
          <w:ilvl w:val="0"/>
          <w:numId w:val="7"/>
        </w:numPr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Necessariamente, 3% das vagas deverão ser destinadas para deficientes e deverão possuir as dimensões de 3,50 x 5,50 m e 5% das vagas destinadas a idosos.</w:t>
      </w:r>
    </w:p>
    <w:p w:rsidR="005F67E5" w:rsidRDefault="005F67E5" w:rsidP="005F67E5">
      <w:pPr>
        <w:pStyle w:val="PargrafodaLista"/>
        <w:ind w:left="0" w:firstLine="3118"/>
        <w:jc w:val="both"/>
        <w:rPr>
          <w:rFonts w:ascii="Times New Roman" w:hAnsi="Times New Roman"/>
          <w:sz w:val="2"/>
        </w:rPr>
      </w:pPr>
    </w:p>
    <w:p w:rsidR="005F67E5" w:rsidRDefault="005F67E5" w:rsidP="005F67E5">
      <w:pPr>
        <w:pStyle w:val="PargrafodaLista"/>
        <w:numPr>
          <w:ilvl w:val="0"/>
          <w:numId w:val="7"/>
        </w:numPr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 as áreas de estacionamento podem se utilizar ângulos de 30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, 45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e 90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, com as dimensões mínimas para os corredores de 3,00 m, 3,50 m e 5,00 m respectivamente;</w:t>
      </w:r>
    </w:p>
    <w:p w:rsidR="005F67E5" w:rsidRDefault="005F67E5" w:rsidP="005F67E5">
      <w:pPr>
        <w:pStyle w:val="PargrafodaLista"/>
        <w:ind w:left="0" w:firstLine="3118"/>
        <w:jc w:val="both"/>
        <w:rPr>
          <w:rFonts w:ascii="Times New Roman" w:hAnsi="Times New Roman"/>
          <w:sz w:val="4"/>
        </w:rPr>
      </w:pPr>
    </w:p>
    <w:p w:rsidR="005F67E5" w:rsidRDefault="005F67E5" w:rsidP="005F67E5">
      <w:pPr>
        <w:pStyle w:val="PargrafodaLista"/>
        <w:numPr>
          <w:ilvl w:val="0"/>
          <w:numId w:val="7"/>
        </w:numPr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vaga, quando paralela à faixa de acesso (“baliza”) será crescido 1,00m (um metro) no comprimento e 0,25m (vinte e cinco centímetros) na largura para automóveis e utilitários;</w:t>
      </w:r>
    </w:p>
    <w:p w:rsidR="005F67E5" w:rsidRDefault="005F67E5" w:rsidP="005F67E5">
      <w:pPr>
        <w:pStyle w:val="PargrafodaLista"/>
        <w:ind w:left="0" w:firstLine="3118"/>
        <w:jc w:val="both"/>
        <w:rPr>
          <w:rFonts w:ascii="Times New Roman" w:hAnsi="Times New Roman"/>
          <w:sz w:val="10"/>
        </w:rPr>
      </w:pPr>
    </w:p>
    <w:p w:rsidR="005F67E5" w:rsidRDefault="005F67E5" w:rsidP="005F67E5">
      <w:pPr>
        <w:pStyle w:val="PargrafodaLista"/>
        <w:numPr>
          <w:ilvl w:val="0"/>
          <w:numId w:val="7"/>
        </w:numPr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Deverão ter área de acumulação, acomodação e manobra de veículos, dimensionada de forma a comportar, no mínimo, 3% (três por cento) de sua capacidade;</w:t>
      </w:r>
    </w:p>
    <w:p w:rsidR="005F67E5" w:rsidRDefault="005F67E5" w:rsidP="005F67E5">
      <w:pPr>
        <w:pStyle w:val="PargrafodaLista"/>
        <w:numPr>
          <w:ilvl w:val="0"/>
          <w:numId w:val="7"/>
        </w:numPr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 cálculo da área de acumulação, acomodação e manobra de veículos poderão ser consideradas as rampas e faixas de acesso às vagas de estacionamento, desde que possuam largura mínima de 5,50m;</w:t>
      </w:r>
    </w:p>
    <w:p w:rsidR="005F67E5" w:rsidRDefault="005F67E5" w:rsidP="005F67E5">
      <w:pPr>
        <w:pStyle w:val="PargrafodaLista"/>
        <w:ind w:left="0" w:firstLine="3118"/>
        <w:jc w:val="both"/>
        <w:rPr>
          <w:rFonts w:ascii="Times New Roman" w:hAnsi="Times New Roman"/>
          <w:sz w:val="8"/>
        </w:rPr>
      </w:pPr>
    </w:p>
    <w:p w:rsidR="005F67E5" w:rsidRDefault="005F67E5" w:rsidP="005F67E5">
      <w:pPr>
        <w:pStyle w:val="PargrafodaLista"/>
        <w:numPr>
          <w:ilvl w:val="0"/>
          <w:numId w:val="7"/>
        </w:numPr>
        <w:ind w:left="0"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vagas de estacionamento deverão ser dimensionadas em função do tipo de veículo, e os espaços de manobra e acesso em função do ângulo formado pelo comprimento da vaga e a faixa de circulação;</w:t>
      </w:r>
    </w:p>
    <w:p w:rsidR="005F67E5" w:rsidRDefault="005F67E5" w:rsidP="005F67E5">
      <w:pPr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9º: Os compartimentos destinados a garagens e vagas de estacionamento ficarão sujeitos as seguintes exigências:</w:t>
      </w:r>
    </w:p>
    <w:p w:rsidR="005F67E5" w:rsidRDefault="005F67E5" w:rsidP="005F67E5">
      <w:pPr>
        <w:pStyle w:val="PargrafodaLista"/>
        <w:numPr>
          <w:ilvl w:val="0"/>
          <w:numId w:val="9"/>
        </w:numPr>
        <w:ind w:left="0" w:firstLine="3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Impermeabilização em todos os pavimentos;</w:t>
      </w:r>
    </w:p>
    <w:p w:rsidR="005F67E5" w:rsidRDefault="005F67E5" w:rsidP="005F67E5">
      <w:pPr>
        <w:pStyle w:val="PargrafodaLista"/>
        <w:numPr>
          <w:ilvl w:val="0"/>
          <w:numId w:val="9"/>
        </w:numPr>
        <w:ind w:left="0" w:firstLine="3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Sistema de drenagem para coleta e escoamento das águas pluviais, com caixa de contenção;</w:t>
      </w:r>
    </w:p>
    <w:p w:rsidR="005F67E5" w:rsidRDefault="005F67E5" w:rsidP="005F67E5">
      <w:pPr>
        <w:pStyle w:val="PargrafodaLista"/>
        <w:numPr>
          <w:ilvl w:val="0"/>
          <w:numId w:val="9"/>
        </w:numPr>
        <w:ind w:left="0" w:firstLine="3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 pilares devem ser protegidos até a altura de 1,20 m para evitar danos à estrutura;</w:t>
      </w:r>
    </w:p>
    <w:p w:rsidR="005F67E5" w:rsidRDefault="005F67E5" w:rsidP="005F67E5">
      <w:pPr>
        <w:pStyle w:val="PargrafodaLista"/>
        <w:ind w:left="4198" w:firstLine="3119"/>
        <w:jc w:val="both"/>
        <w:rPr>
          <w:rFonts w:ascii="Times New Roman" w:hAnsi="Times New Roman"/>
        </w:rPr>
      </w:pPr>
    </w:p>
    <w:p w:rsidR="005F67E5" w:rsidRDefault="005F67E5" w:rsidP="005F67E5">
      <w:pPr>
        <w:pStyle w:val="PargrafodaLista"/>
        <w:numPr>
          <w:ilvl w:val="0"/>
          <w:numId w:val="9"/>
        </w:numPr>
        <w:ind w:left="0" w:firstLine="3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Área de permeabilidade: 10%;</w:t>
      </w:r>
    </w:p>
    <w:p w:rsidR="005F67E5" w:rsidRDefault="005F67E5" w:rsidP="005F67E5">
      <w:pPr>
        <w:pStyle w:val="PargrafodaLista"/>
        <w:ind w:left="4198" w:firstLine="3119"/>
        <w:jc w:val="both"/>
        <w:rPr>
          <w:rFonts w:ascii="Times New Roman" w:hAnsi="Times New Roman"/>
        </w:rPr>
      </w:pPr>
    </w:p>
    <w:p w:rsidR="005F67E5" w:rsidRDefault="005F67E5" w:rsidP="005F67E5">
      <w:pPr>
        <w:pStyle w:val="PargrafodaLista"/>
        <w:numPr>
          <w:ilvl w:val="0"/>
          <w:numId w:val="9"/>
        </w:numPr>
        <w:ind w:left="0" w:firstLine="3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Afastamento frontal devera ser de acordo com o estabelecido no zoneamento local;</w:t>
      </w:r>
    </w:p>
    <w:p w:rsidR="005F67E5" w:rsidRDefault="005F67E5" w:rsidP="005F67E5">
      <w:pPr>
        <w:pStyle w:val="PargrafodaLista"/>
        <w:ind w:left="4198" w:firstLine="3119"/>
        <w:jc w:val="both"/>
        <w:rPr>
          <w:rFonts w:ascii="Times New Roman" w:hAnsi="Times New Roman"/>
          <w:sz w:val="4"/>
        </w:rPr>
      </w:pPr>
    </w:p>
    <w:p w:rsidR="005F67E5" w:rsidRDefault="005F67E5" w:rsidP="005F67E5">
      <w:pPr>
        <w:pStyle w:val="PargrafodaLista"/>
        <w:numPr>
          <w:ilvl w:val="0"/>
          <w:numId w:val="9"/>
        </w:numPr>
        <w:ind w:left="0" w:firstLine="3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Pé direito mínimo de 2,20m, abaixo do vigamento.</w:t>
      </w:r>
    </w:p>
    <w:p w:rsidR="005F67E5" w:rsidRDefault="005F67E5" w:rsidP="005F67E5">
      <w:pPr>
        <w:widowControl w:val="0"/>
        <w:tabs>
          <w:tab w:val="left" w:pos="-1985"/>
        </w:tabs>
        <w:suppressAutoHyphens/>
        <w:autoSpaceDE w:val="0"/>
        <w:spacing w:after="120" w:line="240" w:lineRule="auto"/>
        <w:ind w:firstLine="3118"/>
        <w:jc w:val="both"/>
        <w:rPr>
          <w:rFonts w:ascii="Times New Roman" w:eastAsia="MS Mincho" w:hAnsi="Times New Roman"/>
          <w:lang w:eastAsia="ar-SA"/>
        </w:rPr>
      </w:pPr>
      <w:r>
        <w:rPr>
          <w:rFonts w:ascii="Times New Roman" w:hAnsi="Times New Roman"/>
        </w:rPr>
        <w:t xml:space="preserve">Parágrafo único. </w:t>
      </w:r>
      <w:r>
        <w:rPr>
          <w:rFonts w:ascii="Times New Roman" w:eastAsia="MS Mincho" w:hAnsi="Times New Roman"/>
          <w:lang w:eastAsia="ar-SA"/>
        </w:rPr>
        <w:t xml:space="preserve">Será permitido construir sem a observação da Taxa de Permeabilidade mediante </w:t>
      </w:r>
      <w:proofErr w:type="gramStart"/>
      <w:r>
        <w:rPr>
          <w:rFonts w:ascii="Times New Roman" w:eastAsia="MS Mincho" w:hAnsi="Times New Roman"/>
          <w:lang w:eastAsia="ar-SA"/>
        </w:rPr>
        <w:t>aprovação de estudo fundamentado da adoção de medidas técnicas que supram sua função</w:t>
      </w:r>
      <w:proofErr w:type="gramEnd"/>
      <w:r>
        <w:rPr>
          <w:rFonts w:ascii="Times New Roman" w:eastAsia="MS Mincho" w:hAnsi="Times New Roman"/>
          <w:lang w:eastAsia="ar-SA"/>
        </w:rPr>
        <w:t xml:space="preserve"> como a construção de caixa de captação e/ou drenagem.</w:t>
      </w:r>
    </w:p>
    <w:p w:rsidR="005F67E5" w:rsidRDefault="005F67E5" w:rsidP="005F67E5">
      <w:pPr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Art. 10.</w:t>
      </w:r>
      <w:r>
        <w:rPr>
          <w:rFonts w:ascii="Times New Roman" w:hAnsi="Times New Roman"/>
        </w:rPr>
        <w:t xml:space="preserve"> Fica autorizada a construção de edifícios garagem para estacionamento de veículos, observada a legislação e normas técnicas pertinentes e as condições estatuídas nesta Lei, nos seguintes locais: zonas ZMC, ZM2, ZMV e ZEP, e em toda extensão da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>Avenida Vereador Antonio da Costa Rios e Avenida Prefeito Olavo Gomes de Oliveira.</w:t>
      </w:r>
    </w:p>
    <w:p w:rsidR="005F67E5" w:rsidRDefault="005F67E5" w:rsidP="005F67E5">
      <w:pPr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11.</w:t>
      </w:r>
      <w:r>
        <w:rPr>
          <w:rFonts w:ascii="Times New Roman" w:hAnsi="Times New Roman"/>
        </w:rPr>
        <w:t xml:space="preserve"> O edifício garagem devera obedecer as Normas Técnicas especificas de proteção contra incêndio e pânico.</w:t>
      </w:r>
    </w:p>
    <w:p w:rsidR="005F67E5" w:rsidRDefault="005F67E5" w:rsidP="005F67E5">
      <w:pPr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12.</w:t>
      </w:r>
      <w:r>
        <w:rPr>
          <w:rFonts w:ascii="Times New Roman" w:hAnsi="Times New Roman"/>
        </w:rPr>
        <w:t xml:space="preserve"> Revogadas as disposições em contrário, esta Lei entra em vigor na data de sua publicação.</w:t>
      </w:r>
    </w:p>
    <w:p w:rsidR="005F67E5" w:rsidRDefault="005F67E5" w:rsidP="005F67E5">
      <w:pPr>
        <w:ind w:firstLine="3118"/>
        <w:jc w:val="both"/>
        <w:rPr>
          <w:rFonts w:ascii="Times New Roman" w:hAnsi="Times New Roman"/>
        </w:rPr>
      </w:pPr>
    </w:p>
    <w:p w:rsidR="005F67E5" w:rsidRDefault="005F67E5" w:rsidP="005F67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FE34F4">
        <w:rPr>
          <w:rFonts w:ascii="Times New Roman" w:hAnsi="Times New Roman"/>
        </w:rPr>
        <w:t>PREFEITURA</w:t>
      </w:r>
      <w:r>
        <w:rPr>
          <w:rFonts w:ascii="Times New Roman" w:hAnsi="Times New Roman"/>
        </w:rPr>
        <w:t xml:space="preserve"> MUNICIPAL DE POUSO ALEGRE, 20 DE DEZEMBRO DE 2013.</w:t>
      </w:r>
    </w:p>
    <w:p w:rsidR="005F67E5" w:rsidRDefault="005F67E5" w:rsidP="005F67E5">
      <w:pPr>
        <w:jc w:val="both"/>
        <w:rPr>
          <w:rFonts w:ascii="Times New Roman" w:hAnsi="Times New Roman"/>
        </w:rPr>
      </w:pPr>
    </w:p>
    <w:p w:rsidR="005F67E5" w:rsidRDefault="005F67E5" w:rsidP="005F67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Agnaldo </w:t>
      </w:r>
      <w:proofErr w:type="spellStart"/>
      <w:r>
        <w:rPr>
          <w:rFonts w:ascii="Times New Roman" w:hAnsi="Times New Roman"/>
        </w:rPr>
        <w:t>Perugini</w:t>
      </w:r>
      <w:proofErr w:type="spellEnd"/>
    </w:p>
    <w:p w:rsidR="005F67E5" w:rsidRDefault="005F67E5" w:rsidP="005F6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PREFEITO MUNICIPAL</w:t>
      </w:r>
    </w:p>
    <w:p w:rsidR="005F67E5" w:rsidRDefault="005F67E5" w:rsidP="005F6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="Times New Roman" w:hAnsi="Times New Roman"/>
        </w:rPr>
      </w:pPr>
    </w:p>
    <w:p w:rsidR="005F67E5" w:rsidRDefault="005F67E5" w:rsidP="005F67E5">
      <w:pPr>
        <w:tabs>
          <w:tab w:val="left" w:pos="708"/>
          <w:tab w:val="left" w:pos="1416"/>
          <w:tab w:val="left" w:pos="2124"/>
          <w:tab w:val="left" w:pos="2832"/>
          <w:tab w:val="left" w:pos="3360"/>
          <w:tab w:val="left" w:pos="3540"/>
          <w:tab w:val="left" w:pos="4248"/>
          <w:tab w:val="left" w:pos="49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  <w:t>Márcio José Faria</w:t>
      </w:r>
    </w:p>
    <w:p w:rsidR="005F67E5" w:rsidRDefault="005F67E5" w:rsidP="005F67E5">
      <w:pPr>
        <w:tabs>
          <w:tab w:val="left" w:pos="708"/>
          <w:tab w:val="left" w:pos="1416"/>
          <w:tab w:val="left" w:pos="2124"/>
          <w:tab w:val="left" w:pos="2832"/>
          <w:tab w:val="left" w:pos="3360"/>
          <w:tab w:val="left" w:pos="3540"/>
          <w:tab w:val="left" w:pos="4248"/>
          <w:tab w:val="left" w:pos="49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CHEFE DE GABINETE</w:t>
      </w:r>
    </w:p>
    <w:sectPr w:rsidR="005F67E5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640"/>
    <w:multiLevelType w:val="hybridMultilevel"/>
    <w:tmpl w:val="05C4749C"/>
    <w:lvl w:ilvl="0" w:tplc="0B4E300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65E8B"/>
    <w:multiLevelType w:val="hybridMultilevel"/>
    <w:tmpl w:val="11424ECA"/>
    <w:lvl w:ilvl="0" w:tplc="41C47FD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A3AF7"/>
    <w:multiLevelType w:val="hybridMultilevel"/>
    <w:tmpl w:val="59F45B54"/>
    <w:lvl w:ilvl="0" w:tplc="6C3C9F3C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43727A"/>
    <w:multiLevelType w:val="hybridMultilevel"/>
    <w:tmpl w:val="B3F4192C"/>
    <w:lvl w:ilvl="0" w:tplc="31DACC92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B7E19"/>
    <w:multiLevelType w:val="hybridMultilevel"/>
    <w:tmpl w:val="9466A51A"/>
    <w:lvl w:ilvl="0" w:tplc="E132CBA8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51F72"/>
    <w:multiLevelType w:val="hybridMultilevel"/>
    <w:tmpl w:val="995A7754"/>
    <w:lvl w:ilvl="0" w:tplc="8C2CDEB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C3990"/>
    <w:multiLevelType w:val="hybridMultilevel"/>
    <w:tmpl w:val="2B664D66"/>
    <w:lvl w:ilvl="0" w:tplc="BC56E82A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5C19EB"/>
    <w:multiLevelType w:val="hybridMultilevel"/>
    <w:tmpl w:val="6B5C0840"/>
    <w:lvl w:ilvl="0" w:tplc="263E9E24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F5EAA"/>
    <w:multiLevelType w:val="hybridMultilevel"/>
    <w:tmpl w:val="DDDA966A"/>
    <w:lvl w:ilvl="0" w:tplc="B708355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5F67E5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3FA4"/>
    <w:rsid w:val="0029483E"/>
    <w:rsid w:val="00294E33"/>
    <w:rsid w:val="00296A52"/>
    <w:rsid w:val="00296C35"/>
    <w:rsid w:val="002A1F7E"/>
    <w:rsid w:val="002A22F2"/>
    <w:rsid w:val="002A480F"/>
    <w:rsid w:val="002A53C5"/>
    <w:rsid w:val="002A551F"/>
    <w:rsid w:val="002A5778"/>
    <w:rsid w:val="002A5C42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4F30"/>
    <w:rsid w:val="003E515F"/>
    <w:rsid w:val="003E52D5"/>
    <w:rsid w:val="003E5F17"/>
    <w:rsid w:val="003E7580"/>
    <w:rsid w:val="003F00A8"/>
    <w:rsid w:val="003F0DFE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63B5"/>
    <w:rsid w:val="005E7D7A"/>
    <w:rsid w:val="005F0ACD"/>
    <w:rsid w:val="005F0DB0"/>
    <w:rsid w:val="005F2074"/>
    <w:rsid w:val="005F363A"/>
    <w:rsid w:val="005F3EB7"/>
    <w:rsid w:val="005F67E5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E5"/>
    <w:rsid w:val="0063250C"/>
    <w:rsid w:val="00633799"/>
    <w:rsid w:val="00633C04"/>
    <w:rsid w:val="006346A0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16EC"/>
    <w:rsid w:val="00792398"/>
    <w:rsid w:val="007946B2"/>
    <w:rsid w:val="007948BA"/>
    <w:rsid w:val="007949EC"/>
    <w:rsid w:val="00794B68"/>
    <w:rsid w:val="0079587D"/>
    <w:rsid w:val="00795D7B"/>
    <w:rsid w:val="00795E78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D76EE"/>
    <w:rsid w:val="007E039F"/>
    <w:rsid w:val="007E0EEC"/>
    <w:rsid w:val="007E167C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2F4C"/>
    <w:rsid w:val="0086344E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4EB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16B"/>
    <w:rsid w:val="009E4461"/>
    <w:rsid w:val="009E4473"/>
    <w:rsid w:val="009E536A"/>
    <w:rsid w:val="009E5509"/>
    <w:rsid w:val="009E587C"/>
    <w:rsid w:val="009E6E40"/>
    <w:rsid w:val="009E6E52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5C4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0DC9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4588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4753"/>
    <w:rsid w:val="00DD686D"/>
    <w:rsid w:val="00DD6C13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C7"/>
    <w:rsid w:val="00E24326"/>
    <w:rsid w:val="00E24C4D"/>
    <w:rsid w:val="00E2653D"/>
    <w:rsid w:val="00E26BFB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6B30"/>
    <w:rsid w:val="00EE7BF6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E0B7D"/>
    <w:rsid w:val="00FE0D5B"/>
    <w:rsid w:val="00FE2850"/>
    <w:rsid w:val="00FE30D9"/>
    <w:rsid w:val="00FE34F4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E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6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2014-01-23T13:06:00Z</dcterms:created>
  <dcterms:modified xsi:type="dcterms:W3CDTF">2014-01-23T13:06:00Z</dcterms:modified>
</cp:coreProperties>
</file>