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A8" w:rsidRDefault="00F460A8" w:rsidP="00F460A8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B87E44">
        <w:rPr>
          <w:rFonts w:ascii="Times New Roman" w:hAnsi="Times New Roman"/>
          <w:b/>
          <w:color w:val="000000"/>
          <w:sz w:val="24"/>
        </w:rPr>
        <w:t>5468/2014</w:t>
      </w:r>
    </w:p>
    <w:p w:rsidR="00F460A8" w:rsidRPr="00F460A8" w:rsidRDefault="00F460A8" w:rsidP="00F460A8">
      <w:pPr>
        <w:spacing w:line="283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F460A8" w:rsidRPr="00D71359" w:rsidRDefault="00F460A8" w:rsidP="00F460A8">
      <w:pPr>
        <w:ind w:left="3118"/>
        <w:jc w:val="both"/>
        <w:rPr>
          <w:rFonts w:ascii="Times New Roman" w:hAnsi="Times New Roman"/>
          <w:b/>
          <w:sz w:val="24"/>
        </w:rPr>
      </w:pPr>
      <w:r w:rsidRPr="00D71359">
        <w:rPr>
          <w:rFonts w:ascii="Times New Roman" w:hAnsi="Times New Roman"/>
          <w:b/>
          <w:sz w:val="24"/>
        </w:rPr>
        <w:t>AUTORIZA A CONCESSÃO DE AUXÍLIO FINANCEIRO</w:t>
      </w:r>
      <w:r>
        <w:rPr>
          <w:rFonts w:ascii="Times New Roman" w:hAnsi="Times New Roman"/>
          <w:b/>
          <w:sz w:val="24"/>
        </w:rPr>
        <w:t>, DE FORMA EXCEPCIONAL, AOS INTE</w:t>
      </w:r>
      <w:r w:rsidRPr="00D71359">
        <w:rPr>
          <w:rFonts w:ascii="Times New Roman" w:hAnsi="Times New Roman"/>
          <w:b/>
          <w:sz w:val="24"/>
        </w:rPr>
        <w:t>G</w:t>
      </w:r>
      <w:r>
        <w:rPr>
          <w:rFonts w:ascii="Times New Roman" w:hAnsi="Times New Roman"/>
          <w:b/>
          <w:sz w:val="24"/>
        </w:rPr>
        <w:t>R</w:t>
      </w:r>
      <w:r w:rsidRPr="00D71359">
        <w:rPr>
          <w:rFonts w:ascii="Times New Roman" w:hAnsi="Times New Roman"/>
          <w:b/>
          <w:sz w:val="24"/>
        </w:rPr>
        <w:t>ANTES DO “BALLET LUIZ HENRIQUE”, CLASSIFICADOS PARA PARTICIPAREM DO GRAND PRIX DANCE EUROPE 2014, EM BARCELONA, ESPANHA</w:t>
      </w:r>
      <w:r>
        <w:rPr>
          <w:rFonts w:ascii="Times New Roman" w:hAnsi="Times New Roman"/>
          <w:b/>
          <w:sz w:val="24"/>
        </w:rPr>
        <w:t>, DE 11 A 15 DE JUNHO/2014</w:t>
      </w:r>
      <w:r w:rsidRPr="00D71359">
        <w:rPr>
          <w:rFonts w:ascii="Times New Roman" w:hAnsi="Times New Roman"/>
          <w:b/>
          <w:sz w:val="24"/>
        </w:rPr>
        <w:t xml:space="preserve">.  </w:t>
      </w:r>
    </w:p>
    <w:p w:rsidR="00F460A8" w:rsidRPr="00F460A8" w:rsidRDefault="00F460A8" w:rsidP="00F460A8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F460A8" w:rsidRDefault="00F460A8" w:rsidP="00F460A8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F460A8" w:rsidRPr="00F460A8" w:rsidRDefault="00F460A8" w:rsidP="00F460A8">
      <w:pPr>
        <w:spacing w:line="283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F460A8" w:rsidRDefault="00F460A8" w:rsidP="00F460A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F460A8" w:rsidRDefault="00F460A8" w:rsidP="00F460A8">
      <w:pPr>
        <w:ind w:firstLine="3118"/>
        <w:jc w:val="both"/>
        <w:rPr>
          <w:rFonts w:ascii="Times New Roman" w:hAnsi="Times New Roman"/>
          <w:sz w:val="24"/>
        </w:rPr>
      </w:pPr>
      <w:r w:rsidRPr="00795F8D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Fica o Chefe do Poder Executivo Municipal autorizado a conceder, de forma excepcional, auxílio financeiro aos alunos integrantes do </w:t>
      </w:r>
      <w:r w:rsidRPr="00E66FEB">
        <w:rPr>
          <w:rFonts w:ascii="Times New Roman" w:hAnsi="Times New Roman"/>
          <w:b/>
          <w:sz w:val="24"/>
        </w:rPr>
        <w:t>“BALLET LUIZ HENRIQUE”,</w:t>
      </w:r>
      <w:r>
        <w:rPr>
          <w:rFonts w:ascii="Times New Roman" w:hAnsi="Times New Roman"/>
          <w:sz w:val="24"/>
        </w:rPr>
        <w:t xml:space="preserve"> classificados para participarem do </w:t>
      </w:r>
      <w:r w:rsidRPr="00E66FEB">
        <w:rPr>
          <w:rFonts w:ascii="Times New Roman" w:hAnsi="Times New Roman"/>
          <w:b/>
          <w:sz w:val="24"/>
        </w:rPr>
        <w:t>GRAND PRIX DANCE EUROPE 2014</w:t>
      </w:r>
      <w:r>
        <w:rPr>
          <w:rFonts w:ascii="Times New Roman" w:hAnsi="Times New Roman"/>
          <w:sz w:val="24"/>
        </w:rPr>
        <w:t>, de 11 a 15 de junho de 2014, em Barcelona, Espanha.</w:t>
      </w:r>
    </w:p>
    <w:p w:rsidR="00F460A8" w:rsidRDefault="00F460A8" w:rsidP="00F460A8">
      <w:pPr>
        <w:ind w:firstLine="3118"/>
        <w:jc w:val="both"/>
        <w:rPr>
          <w:rFonts w:ascii="Times New Roman" w:hAnsi="Times New Roman"/>
          <w:sz w:val="24"/>
        </w:rPr>
      </w:pPr>
      <w:r w:rsidRPr="004B2F22"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O auxílio será extensivo ao coreógrafo e ao diretor.</w:t>
      </w:r>
    </w:p>
    <w:p w:rsidR="00F460A8" w:rsidRDefault="00F460A8" w:rsidP="00F460A8">
      <w:pPr>
        <w:ind w:firstLine="3118"/>
        <w:jc w:val="both"/>
        <w:rPr>
          <w:rFonts w:ascii="Times New Roman" w:hAnsi="Times New Roman"/>
          <w:sz w:val="24"/>
        </w:rPr>
      </w:pPr>
      <w:r w:rsidRPr="00E66FEB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>. O valor do auxílio financeiro previsto no art. 1º fica limitado em R$ 15.000,00 (quinze mil reais), incluindo todas as despesas com a equipe.</w:t>
      </w:r>
    </w:p>
    <w:p w:rsidR="00F460A8" w:rsidRDefault="00F460A8" w:rsidP="00F460A8">
      <w:pPr>
        <w:ind w:firstLine="3118"/>
        <w:jc w:val="both"/>
        <w:rPr>
          <w:rFonts w:ascii="Times New Roman" w:hAnsi="Times New Roman"/>
          <w:b/>
          <w:sz w:val="24"/>
        </w:rPr>
      </w:pPr>
      <w:r w:rsidRPr="00E66FEB">
        <w:rPr>
          <w:rFonts w:ascii="Times New Roman" w:hAnsi="Times New Roman"/>
          <w:b/>
          <w:sz w:val="24"/>
        </w:rPr>
        <w:t>Art. 3º.</w:t>
      </w:r>
      <w:r>
        <w:rPr>
          <w:rFonts w:ascii="Times New Roman" w:hAnsi="Times New Roman"/>
          <w:b/>
          <w:sz w:val="24"/>
        </w:rPr>
        <w:t xml:space="preserve"> </w:t>
      </w:r>
      <w:r w:rsidRPr="00A06F58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oderão ser realizadas as seguintes despesas com o auxílio financeiro: </w:t>
      </w:r>
      <w:r>
        <w:rPr>
          <w:rFonts w:ascii="Times New Roman" w:hAnsi="Times New Roman"/>
          <w:b/>
          <w:sz w:val="24"/>
        </w:rPr>
        <w:t>taxa de participação no evento, alimentação, transporte para todos os compromissos do festival, transferência do aeroporto para o festival e assistência técnica do festival no teatro.</w:t>
      </w:r>
    </w:p>
    <w:p w:rsidR="00F460A8" w:rsidRDefault="00F460A8" w:rsidP="00F460A8">
      <w:pPr>
        <w:spacing w:after="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</w:rPr>
        <w:t xml:space="preserve">Art. 4º. </w:t>
      </w:r>
      <w:r>
        <w:rPr>
          <w:rFonts w:ascii="Times New Roman" w:hAnsi="Times New Roman"/>
          <w:sz w:val="24"/>
        </w:rPr>
        <w:t xml:space="preserve">São beneficiários do auxílio financeiro previsto nesta Lei: 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Giulia Pereira Avila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- CPF 142.065.906-56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Jéssica Gonçalves de Souza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- CPF 097.732.276-9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Larissa Maria Cristina Silva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- CPF 115.608.456-35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Giovanna Cristina Gonçalves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- RG MG 19.825.433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Gabriela do Prado Correa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CPF - </w:t>
      </w:r>
      <w:hyperlink r:id="rId6" w:tgtFrame="_blank" w:history="1">
        <w:r w:rsidRPr="00300802">
          <w:rPr>
            <w:rFonts w:ascii="Times New Roman" w:eastAsia="Times New Roman" w:hAnsi="Times New Roman"/>
            <w:sz w:val="24"/>
            <w:szCs w:val="24"/>
            <w:lang w:eastAsia="pt-BR"/>
          </w:rPr>
          <w:t>124.970.186-42</w:t>
        </w:r>
      </w:hyperlink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Jonathan Barcelos da Silveira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RG 28.481.669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Alexsander Roberto Feliciano da Silva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- CPF 019.932.526-06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Vivianne Gonça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l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ves de Souza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- CPF 097.825.186-54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460A8" w:rsidRDefault="00F460A8" w:rsidP="00F460A8">
      <w:pPr>
        <w:spacing w:after="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460A8" w:rsidRPr="00300802" w:rsidRDefault="00F460A8" w:rsidP="00F460A8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B2F22"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O auxílio será extensivo ao coreógrafo e à diretora, sendo </w:t>
      </w:r>
      <w:r w:rsidRPr="00002C3B">
        <w:rPr>
          <w:rFonts w:ascii="Times New Roman" w:eastAsia="Times New Roman" w:hAnsi="Times New Roman"/>
          <w:b/>
          <w:sz w:val="24"/>
          <w:szCs w:val="24"/>
          <w:lang w:eastAsia="pt-BR"/>
        </w:rPr>
        <w:t>Luiz Henrique Marques Cano</w:t>
      </w:r>
      <w:r w:rsidRPr="00002C3B">
        <w:rPr>
          <w:rFonts w:ascii="Times New Roman" w:eastAsia="Times New Roman" w:hAnsi="Times New Roman"/>
          <w:sz w:val="24"/>
          <w:szCs w:val="24"/>
          <w:lang w:eastAsia="pt-BR"/>
        </w:rPr>
        <w:t xml:space="preserve"> – CPF 086.905.478-35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 w:rsidRPr="00002C3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02C3B">
        <w:rPr>
          <w:rFonts w:ascii="Times New Roman" w:eastAsia="Times New Roman" w:hAnsi="Times New Roman"/>
          <w:b/>
          <w:sz w:val="24"/>
          <w:szCs w:val="24"/>
          <w:lang w:eastAsia="pt-BR"/>
        </w:rPr>
        <w:t>Paula Cinaqui Pereira Cano</w:t>
      </w:r>
      <w:r w:rsidRPr="00002C3B">
        <w:rPr>
          <w:rFonts w:ascii="Times New Roman" w:eastAsia="Times New Roman" w:hAnsi="Times New Roman"/>
          <w:sz w:val="24"/>
          <w:szCs w:val="24"/>
          <w:lang w:eastAsia="pt-BR"/>
        </w:rPr>
        <w:t xml:space="preserve"> - CPF 254.078.378-38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respectivamente.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F460A8" w:rsidRDefault="00F460A8" w:rsidP="00F460A8">
      <w:pPr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  <w:r w:rsidRPr="00C5762E">
        <w:rPr>
          <w:rFonts w:ascii="Times New Roman" w:hAnsi="Times New Roman"/>
          <w:b/>
          <w:sz w:val="24"/>
        </w:rPr>
        <w:t>Art. 5º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Os recursos serão liberados em nome da pessoa jurídica 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BALLET LUIZ HENRIQUE LTDA</w:t>
      </w:r>
      <w:r>
        <w:rPr>
          <w:rFonts w:ascii="Times New Roman" w:hAnsi="Times New Roman"/>
          <w:sz w:val="24"/>
        </w:rPr>
        <w:t xml:space="preserve">, com sede nesta cidade, na Rua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aria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arros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>eraldo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>90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J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ardim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G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uanabara -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Pouso A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legre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MG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</w:rPr>
        <w:t xml:space="preserve"> CNPJ n. 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>10.335.885/0001-33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</w:rPr>
        <w:t xml:space="preserve"> representado por 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Luiz Henrique Marques Cano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>CPF: 086.905.478-35</w:t>
      </w:r>
      <w:r>
        <w:rPr>
          <w:rFonts w:ascii="Times New Roman" w:hAnsi="Times New Roman"/>
          <w:sz w:val="24"/>
        </w:rPr>
        <w:t>, mediante Termo de Autorização dos beneficiários ou de seus representantes legais, quando for o caso, mediante assinatura de Termo de Compromisso, que deverá constar as condições previstas nesta Lei.</w:t>
      </w:r>
    </w:p>
    <w:p w:rsidR="00F460A8" w:rsidRDefault="00F460A8" w:rsidP="00F460A8">
      <w:pPr>
        <w:spacing w:after="0" w:line="240" w:lineRule="auto"/>
        <w:ind w:firstLine="3118"/>
        <w:jc w:val="both"/>
        <w:rPr>
          <w:rFonts w:ascii="Times New Roman" w:hAnsi="Times New Roman"/>
          <w:sz w:val="24"/>
        </w:rPr>
      </w:pPr>
    </w:p>
    <w:p w:rsidR="00F460A8" w:rsidRDefault="00F460A8" w:rsidP="00F460A8">
      <w:pPr>
        <w:ind w:firstLine="3118"/>
        <w:jc w:val="both"/>
        <w:rPr>
          <w:rFonts w:ascii="Times New Roman" w:hAnsi="Times New Roman"/>
          <w:sz w:val="24"/>
        </w:rPr>
      </w:pPr>
      <w:r w:rsidRPr="00C5762E">
        <w:rPr>
          <w:rFonts w:ascii="Times New Roman" w:hAnsi="Times New Roman"/>
          <w:b/>
          <w:sz w:val="24"/>
        </w:rPr>
        <w:t>Parágrafo único</w:t>
      </w:r>
      <w:r>
        <w:rPr>
          <w:rFonts w:ascii="Times New Roman" w:hAnsi="Times New Roman"/>
          <w:sz w:val="24"/>
        </w:rPr>
        <w:t>. O representante do Grupo de Ballet Luiz Henrique fica responsável pela apresentação das contas na forma desta Lei.</w:t>
      </w:r>
    </w:p>
    <w:p w:rsidR="00F460A8" w:rsidRDefault="00F460A8" w:rsidP="00F460A8">
      <w:pPr>
        <w:ind w:firstLine="3118"/>
        <w:jc w:val="both"/>
        <w:rPr>
          <w:rFonts w:ascii="Times New Roman" w:hAnsi="Times New Roman"/>
          <w:sz w:val="24"/>
        </w:rPr>
      </w:pPr>
      <w:r w:rsidRPr="00C5762E">
        <w:rPr>
          <w:rFonts w:ascii="Times New Roman" w:hAnsi="Times New Roman"/>
          <w:b/>
          <w:sz w:val="24"/>
        </w:rPr>
        <w:t>Art. 6º.</w:t>
      </w:r>
      <w:r>
        <w:rPr>
          <w:rFonts w:ascii="Times New Roman" w:hAnsi="Times New Roman"/>
          <w:sz w:val="24"/>
        </w:rPr>
        <w:t xml:space="preserve"> No prazo máximo de 15 (quinze) dias após o término do evento deverão ser prestadas contas, junto à Secretaria Municipal de Cultura e Turismo, sob pena de tomada de contas, na forma de legislação municipal vigente.</w:t>
      </w:r>
    </w:p>
    <w:p w:rsidR="00F460A8" w:rsidRDefault="00F460A8" w:rsidP="00F460A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§ 1º</w:t>
      </w:r>
      <w:r w:rsidRPr="00E64E9F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As contas deverão ser remetidas à Controladoria Geral do Município, para análise, na forma da legislação vigente.</w:t>
      </w:r>
    </w:p>
    <w:p w:rsidR="00F460A8" w:rsidRPr="00F460A8" w:rsidRDefault="00F460A8" w:rsidP="00F460A8">
      <w:pPr>
        <w:ind w:firstLine="3118"/>
        <w:jc w:val="both"/>
        <w:rPr>
          <w:rFonts w:ascii="Times New Roman" w:hAnsi="Times New Roman"/>
          <w:sz w:val="24"/>
        </w:rPr>
      </w:pPr>
      <w:r w:rsidRPr="00F460A8">
        <w:rPr>
          <w:rFonts w:ascii="Times New Roman" w:hAnsi="Times New Roman"/>
          <w:b/>
          <w:sz w:val="24"/>
        </w:rPr>
        <w:t>§ 2º.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Em caso de não aprovação das contas a pessoa jurídica </w:t>
      </w:r>
      <w:r w:rsidRPr="00300802">
        <w:rPr>
          <w:rFonts w:ascii="Times New Roman" w:eastAsia="Times New Roman" w:hAnsi="Times New Roman"/>
          <w:b/>
          <w:sz w:val="24"/>
          <w:szCs w:val="24"/>
          <w:lang w:eastAsia="pt-BR"/>
        </w:rPr>
        <w:t>BALLET LUIZ HENRIQUE LTDA</w:t>
      </w:r>
      <w:r>
        <w:rPr>
          <w:rFonts w:ascii="Times New Roman" w:hAnsi="Times New Roman"/>
          <w:sz w:val="24"/>
        </w:rPr>
        <w:t xml:space="preserve">, com sede nesta cidade, na Rua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aria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arros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>eraldo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>90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J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ardim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G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uanabara -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Pouso A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legre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 xml:space="preserve"> MG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</w:rPr>
        <w:t xml:space="preserve"> CNPJ n. </w:t>
      </w:r>
      <w:r w:rsidRPr="00300802">
        <w:rPr>
          <w:rFonts w:ascii="Times New Roman" w:eastAsia="Times New Roman" w:hAnsi="Times New Roman"/>
          <w:sz w:val="24"/>
          <w:szCs w:val="24"/>
          <w:lang w:eastAsia="pt-BR"/>
        </w:rPr>
        <w:t>10.335.885/0001-33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 mesma ficará impedida de receber quaisquer benefícios públicos, em especial o oriundo da lei de incentivo à cultura.</w:t>
      </w:r>
    </w:p>
    <w:p w:rsidR="00F460A8" w:rsidRDefault="00F460A8" w:rsidP="00F460A8">
      <w:pPr>
        <w:ind w:firstLine="3118"/>
        <w:jc w:val="both"/>
        <w:rPr>
          <w:rFonts w:ascii="Times New Roman" w:hAnsi="Times New Roman"/>
          <w:sz w:val="24"/>
        </w:rPr>
      </w:pPr>
      <w:r w:rsidRPr="009F1A72">
        <w:rPr>
          <w:rFonts w:ascii="Times New Roman" w:hAnsi="Times New Roman"/>
          <w:b/>
          <w:sz w:val="24"/>
        </w:rPr>
        <w:t>Art. 7º.</w:t>
      </w:r>
      <w:r>
        <w:rPr>
          <w:rFonts w:ascii="Times New Roman" w:hAnsi="Times New Roman"/>
          <w:sz w:val="24"/>
        </w:rPr>
        <w:t xml:space="preserve"> As despesas decorrentes desta Lei correrão à conta da dotação orçamentária: 02.04.00.13.392.0017.2021 – Apoio a Festas Tradicionais, Ficha 189, Secretaria Municipal de Cultura e Turismo.</w:t>
      </w:r>
    </w:p>
    <w:p w:rsidR="00F460A8" w:rsidRDefault="00F460A8" w:rsidP="00F460A8">
      <w:pPr>
        <w:ind w:firstLine="3118"/>
        <w:jc w:val="both"/>
        <w:rPr>
          <w:rFonts w:ascii="Times New Roman" w:hAnsi="Times New Roman"/>
          <w:sz w:val="24"/>
        </w:rPr>
      </w:pPr>
      <w:r w:rsidRPr="00E64E9F">
        <w:rPr>
          <w:rFonts w:ascii="Times New Roman" w:hAnsi="Times New Roman"/>
          <w:b/>
          <w:sz w:val="24"/>
        </w:rPr>
        <w:t>Art. 8º.</w:t>
      </w:r>
      <w:r>
        <w:rPr>
          <w:rFonts w:ascii="Times New Roman" w:hAnsi="Times New Roman"/>
          <w:sz w:val="24"/>
        </w:rPr>
        <w:t xml:space="preserve"> Revogadas as disposições em contrário, esta Lei entra em vigor na data de sua publicação. </w:t>
      </w:r>
    </w:p>
    <w:p w:rsidR="00F460A8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  <w:r w:rsidRPr="00E64E9F">
        <w:rPr>
          <w:rFonts w:ascii="Times New Roman" w:hAnsi="Times New Roman"/>
          <w:b/>
          <w:sz w:val="24"/>
        </w:rPr>
        <w:t xml:space="preserve">PREFEITURA MUNICIPAL DE POUSO ALEGRE, </w:t>
      </w:r>
      <w:r w:rsidR="00B87E44">
        <w:rPr>
          <w:rFonts w:ascii="Times New Roman" w:hAnsi="Times New Roman"/>
          <w:b/>
          <w:sz w:val="24"/>
        </w:rPr>
        <w:t>13</w:t>
      </w:r>
      <w:r w:rsidRPr="00E64E9F">
        <w:rPr>
          <w:rFonts w:ascii="Times New Roman" w:hAnsi="Times New Roman"/>
          <w:b/>
          <w:sz w:val="24"/>
        </w:rPr>
        <w:t xml:space="preserve"> DE </w:t>
      </w:r>
      <w:r w:rsidR="00B87E44">
        <w:rPr>
          <w:rFonts w:ascii="Times New Roman" w:hAnsi="Times New Roman"/>
          <w:b/>
          <w:sz w:val="24"/>
        </w:rPr>
        <w:t>JUNHO</w:t>
      </w:r>
      <w:r w:rsidRPr="00E64E9F">
        <w:rPr>
          <w:rFonts w:ascii="Times New Roman" w:hAnsi="Times New Roman"/>
          <w:b/>
          <w:sz w:val="24"/>
        </w:rPr>
        <w:t xml:space="preserve"> DE 2014.</w:t>
      </w:r>
    </w:p>
    <w:p w:rsidR="00F460A8" w:rsidRPr="00E64E9F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60A8" w:rsidRPr="00E64E9F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60A8" w:rsidRPr="00E64E9F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  <w:r w:rsidRPr="00E64E9F">
        <w:rPr>
          <w:rFonts w:ascii="Times New Roman" w:hAnsi="Times New Roman"/>
          <w:b/>
          <w:sz w:val="24"/>
        </w:rPr>
        <w:t>Agnaldo Perugini</w:t>
      </w:r>
    </w:p>
    <w:p w:rsidR="00F460A8" w:rsidRPr="00E64E9F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  <w:r w:rsidRPr="00E64E9F">
        <w:rPr>
          <w:rFonts w:ascii="Times New Roman" w:hAnsi="Times New Roman"/>
          <w:b/>
          <w:sz w:val="24"/>
        </w:rPr>
        <w:t>PREFEITO MUNICIPAL</w:t>
      </w:r>
    </w:p>
    <w:p w:rsidR="00F460A8" w:rsidRPr="00E64E9F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60A8" w:rsidRPr="00E64E9F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60A8" w:rsidRPr="00E64E9F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  <w:r w:rsidRPr="00E64E9F">
        <w:rPr>
          <w:rFonts w:ascii="Times New Roman" w:hAnsi="Times New Roman"/>
          <w:b/>
          <w:sz w:val="24"/>
        </w:rPr>
        <w:t>Márcio José Faria</w:t>
      </w:r>
    </w:p>
    <w:p w:rsidR="00F460A8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  <w:r w:rsidRPr="00E64E9F">
        <w:rPr>
          <w:rFonts w:ascii="Times New Roman" w:hAnsi="Times New Roman"/>
          <w:b/>
          <w:sz w:val="24"/>
        </w:rPr>
        <w:t>CHEFE DE GABINETE</w:t>
      </w:r>
    </w:p>
    <w:p w:rsidR="00F460A8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60A8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60A8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60A8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60A8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60A8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460A8" w:rsidRDefault="00F460A8" w:rsidP="00F460A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A3B1D" w:rsidRPr="00F460A8" w:rsidRDefault="008A3B1D" w:rsidP="00B87E44">
      <w:pPr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F460A8" w:rsidSect="00F46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FA" w:rsidRDefault="000A7AFA" w:rsidP="00D61824">
      <w:pPr>
        <w:spacing w:after="0" w:line="240" w:lineRule="auto"/>
      </w:pPr>
      <w:r>
        <w:separator/>
      </w:r>
    </w:p>
  </w:endnote>
  <w:endnote w:type="continuationSeparator" w:id="1">
    <w:p w:rsidR="000A7AFA" w:rsidRDefault="000A7AFA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FA" w:rsidRDefault="000A7AFA" w:rsidP="00D61824">
      <w:pPr>
        <w:spacing w:after="0" w:line="240" w:lineRule="auto"/>
      </w:pPr>
      <w:r>
        <w:separator/>
      </w:r>
    </w:p>
  </w:footnote>
  <w:footnote w:type="continuationSeparator" w:id="1">
    <w:p w:rsidR="000A7AFA" w:rsidRDefault="000A7AFA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B87E44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460A8"/>
    <w:rsid w:val="000A7AFA"/>
    <w:rsid w:val="000E175C"/>
    <w:rsid w:val="00142DDF"/>
    <w:rsid w:val="002164E3"/>
    <w:rsid w:val="00277627"/>
    <w:rsid w:val="002F6540"/>
    <w:rsid w:val="00360700"/>
    <w:rsid w:val="003A2A4A"/>
    <w:rsid w:val="0054198C"/>
    <w:rsid w:val="006570DC"/>
    <w:rsid w:val="006E21E1"/>
    <w:rsid w:val="00800D67"/>
    <w:rsid w:val="008A3B1D"/>
    <w:rsid w:val="008E2780"/>
    <w:rsid w:val="00921529"/>
    <w:rsid w:val="00A22B7B"/>
    <w:rsid w:val="00AB2AA3"/>
    <w:rsid w:val="00B8194B"/>
    <w:rsid w:val="00B87E44"/>
    <w:rsid w:val="00C95EBC"/>
    <w:rsid w:val="00CF1EEB"/>
    <w:rsid w:val="00D61824"/>
    <w:rsid w:val="00E43351"/>
    <w:rsid w:val="00EA6AE2"/>
    <w:rsid w:val="00F460A8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124.970.186-4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4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3586</CharactersWithSpaces>
  <SharedDoc>false</SharedDoc>
  <HLinks>
    <vt:vector size="6" baseType="variant">
      <vt:variant>
        <vt:i4>8192039</vt:i4>
      </vt:variant>
      <vt:variant>
        <vt:i4>0</vt:i4>
      </vt:variant>
      <vt:variant>
        <vt:i4>0</vt:i4>
      </vt:variant>
      <vt:variant>
        <vt:i4>5</vt:i4>
      </vt:variant>
      <vt:variant>
        <vt:lpwstr>tel:124.970.186-42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dcterms:created xsi:type="dcterms:W3CDTF">2014-06-26T15:59:00Z</dcterms:created>
  <dcterms:modified xsi:type="dcterms:W3CDTF">2014-06-26T15:59:00Z</dcterms:modified>
</cp:coreProperties>
</file>