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4C" w:rsidRDefault="0037724C" w:rsidP="0037724C">
      <w:pPr>
        <w:ind w:left="3118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F075EC">
        <w:rPr>
          <w:b/>
          <w:color w:val="000000"/>
        </w:rPr>
        <w:t xml:space="preserve">5481 </w:t>
      </w:r>
      <w:r>
        <w:rPr>
          <w:b/>
          <w:color w:val="000000"/>
        </w:rPr>
        <w:t>/</w:t>
      </w:r>
      <w:r w:rsidR="00F075EC">
        <w:rPr>
          <w:b/>
          <w:color w:val="000000"/>
        </w:rPr>
        <w:t xml:space="preserve"> </w:t>
      </w:r>
      <w:r>
        <w:rPr>
          <w:b/>
          <w:color w:val="000000"/>
        </w:rPr>
        <w:t>14</w:t>
      </w:r>
    </w:p>
    <w:p w:rsidR="0037724C" w:rsidRDefault="0037724C" w:rsidP="0037724C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7724C" w:rsidRPr="00653426" w:rsidRDefault="0037724C" w:rsidP="0037724C">
      <w:pPr>
        <w:ind w:left="3118"/>
        <w:jc w:val="both"/>
        <w:rPr>
          <w:b/>
        </w:rPr>
      </w:pPr>
      <w:r w:rsidRPr="00653426">
        <w:rPr>
          <w:b/>
        </w:rPr>
        <w:t>DISPÕE SOBRE A CRIAÇÃO DA GRATIFICAÇÃO AOS SERVIDORES LOTADOS NO RCAA DA SECRETARIA MUNICIPAL DE SAÚDE DO MUNICÍPIO DE POUSO ALEGRE, COM RECURSOS PROVINIENTE</w:t>
      </w:r>
      <w:r>
        <w:rPr>
          <w:b/>
        </w:rPr>
        <w:t>S</w:t>
      </w:r>
      <w:r w:rsidRPr="00653426">
        <w:rPr>
          <w:b/>
        </w:rPr>
        <w:t xml:space="preserve"> DA DELIBERAÇÃO CIB-SUS/MG N. 1.385, DE 20 DE FEVEREIRO DE 2013 E RESOLUÇÃO SES/MG N. 3.670, DE 20 DE FEVEREIRO DE 2013.</w:t>
      </w:r>
    </w:p>
    <w:p w:rsidR="0037724C" w:rsidRPr="00E44B67" w:rsidRDefault="0037724C" w:rsidP="0037724C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B0222C" w:rsidRDefault="0037724C" w:rsidP="0037724C">
      <w:pPr>
        <w:tabs>
          <w:tab w:val="left" w:pos="3119"/>
        </w:tabs>
        <w:rPr>
          <w:b/>
          <w:bCs/>
        </w:rPr>
      </w:pPr>
      <w:r>
        <w:rPr>
          <w:b/>
          <w:bCs/>
        </w:rPr>
        <w:tab/>
      </w:r>
    </w:p>
    <w:p w:rsidR="0037724C" w:rsidRPr="00D75CD1" w:rsidRDefault="0037724C" w:rsidP="00B0222C">
      <w:pPr>
        <w:tabs>
          <w:tab w:val="left" w:pos="3119"/>
        </w:tabs>
        <w:ind w:firstLine="3119"/>
        <w:rPr>
          <w:b/>
          <w:bCs/>
          <w:sz w:val="20"/>
          <w:szCs w:val="20"/>
        </w:rPr>
      </w:pPr>
      <w:r w:rsidRPr="00D75CD1">
        <w:rPr>
          <w:b/>
          <w:bCs/>
          <w:sz w:val="20"/>
          <w:szCs w:val="20"/>
        </w:rPr>
        <w:t>Autor: Poder Executivo</w:t>
      </w:r>
    </w:p>
    <w:p w:rsidR="0037724C" w:rsidRPr="00E44B67" w:rsidRDefault="0037724C" w:rsidP="0037724C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B0222C" w:rsidRDefault="00B0222C" w:rsidP="0037724C">
      <w:pPr>
        <w:ind w:firstLine="3118"/>
        <w:jc w:val="both"/>
      </w:pPr>
    </w:p>
    <w:p w:rsidR="0037724C" w:rsidRDefault="0037724C" w:rsidP="0037724C">
      <w:pPr>
        <w:ind w:firstLine="3118"/>
        <w:jc w:val="both"/>
      </w:pPr>
      <w:r>
        <w:t>A Câmara Municipal de Pouso Alegre, Estado de Minas Gerais, aprova e o Chefe do Poder Executivo sanciona e promulga a seguinte Lei:</w:t>
      </w:r>
    </w:p>
    <w:p w:rsidR="00B0222C" w:rsidRDefault="00B0222C" w:rsidP="0037724C">
      <w:pPr>
        <w:ind w:firstLine="3118"/>
        <w:jc w:val="both"/>
        <w:rPr>
          <w:b/>
        </w:rPr>
      </w:pPr>
    </w:p>
    <w:p w:rsidR="0037724C" w:rsidRDefault="0037724C" w:rsidP="0037724C">
      <w:pPr>
        <w:ind w:firstLine="3118"/>
        <w:jc w:val="both"/>
      </w:pPr>
      <w:r w:rsidRPr="0073578B">
        <w:rPr>
          <w:b/>
        </w:rPr>
        <w:t>Art. 1º</w:t>
      </w:r>
      <w:r w:rsidR="00B0222C">
        <w:rPr>
          <w:b/>
        </w:rPr>
        <w:t xml:space="preserve"> </w:t>
      </w:r>
      <w:r w:rsidR="00B0222C" w:rsidRPr="00B0222C">
        <w:t>-</w:t>
      </w:r>
      <w:r>
        <w:t xml:space="preserve"> Fica criada na estrutura administrativa da Secretaria Municipal de Saúde a gratificação, para servidores lotados no setor de Regulação, Controle, Avaliação e Auditoria – RCAA a ser concedida mediante avaliação de desempenho através de monitoramento sistemático e contínuo da atuação individual do servidor referente ao cumprimento das atribuições inerentes ao setor.</w:t>
      </w:r>
    </w:p>
    <w:p w:rsidR="00B0222C" w:rsidRDefault="00B0222C" w:rsidP="0037724C">
      <w:pPr>
        <w:ind w:firstLine="3118"/>
        <w:jc w:val="both"/>
        <w:rPr>
          <w:b/>
        </w:rPr>
      </w:pPr>
    </w:p>
    <w:p w:rsidR="0037724C" w:rsidRDefault="0037724C" w:rsidP="0037724C">
      <w:pPr>
        <w:ind w:firstLine="3118"/>
        <w:jc w:val="both"/>
      </w:pPr>
      <w:r w:rsidRPr="0073578B">
        <w:rPr>
          <w:b/>
        </w:rPr>
        <w:t>Art. 2º</w:t>
      </w:r>
      <w:r w:rsidR="00B0222C">
        <w:rPr>
          <w:b/>
        </w:rPr>
        <w:t xml:space="preserve"> </w:t>
      </w:r>
      <w:r w:rsidR="00B0222C" w:rsidRPr="00B0222C">
        <w:t>-</w:t>
      </w:r>
      <w:r>
        <w:t xml:space="preserve"> A gratificação instituída por esta Lei é devida aos servidores efetivos, abrangendo somente os profissionais que compõem o setor de Regulação, Controle, Avaliação e Auditoria – RCAA e exercem funções especificas e diretamente relacionadas.</w:t>
      </w:r>
    </w:p>
    <w:p w:rsidR="00B0222C" w:rsidRDefault="00B0222C" w:rsidP="0037724C">
      <w:pPr>
        <w:ind w:firstLine="3118"/>
        <w:jc w:val="both"/>
        <w:rPr>
          <w:b/>
        </w:rPr>
      </w:pPr>
    </w:p>
    <w:p w:rsidR="0037724C" w:rsidRDefault="0037724C" w:rsidP="0037724C">
      <w:pPr>
        <w:ind w:firstLine="3118"/>
        <w:jc w:val="both"/>
      </w:pPr>
      <w:r w:rsidRPr="0073578B">
        <w:rPr>
          <w:b/>
        </w:rPr>
        <w:t>Parágrafo único</w:t>
      </w:r>
      <w:r w:rsidR="00B0222C">
        <w:rPr>
          <w:b/>
        </w:rPr>
        <w:t xml:space="preserve"> </w:t>
      </w:r>
      <w:r w:rsidR="00B0222C" w:rsidRPr="00B0222C">
        <w:t>-</w:t>
      </w:r>
      <w:r>
        <w:t xml:space="preserve"> A Gratificação em hipótese algum será incorporada ao vencimento e está condicionada à continuidade da deliberação a que se refere.</w:t>
      </w:r>
    </w:p>
    <w:p w:rsidR="00B0222C" w:rsidRDefault="00B0222C" w:rsidP="0037724C">
      <w:pPr>
        <w:ind w:firstLine="3118"/>
        <w:jc w:val="both"/>
        <w:rPr>
          <w:b/>
        </w:rPr>
      </w:pPr>
    </w:p>
    <w:p w:rsidR="0037724C" w:rsidRDefault="0037724C" w:rsidP="0037724C">
      <w:pPr>
        <w:ind w:firstLine="3118"/>
        <w:jc w:val="both"/>
      </w:pPr>
      <w:r w:rsidRPr="00A25082">
        <w:rPr>
          <w:b/>
        </w:rPr>
        <w:t>Art. 3º</w:t>
      </w:r>
      <w:r w:rsidR="00B0222C">
        <w:rPr>
          <w:b/>
        </w:rPr>
        <w:t xml:space="preserve"> </w:t>
      </w:r>
      <w:r w:rsidR="00B0222C" w:rsidRPr="00B0222C">
        <w:t>-</w:t>
      </w:r>
      <w:r w:rsidR="00B0222C">
        <w:rPr>
          <w:b/>
        </w:rPr>
        <w:t xml:space="preserve"> </w:t>
      </w:r>
      <w:r>
        <w:t>A gratificação a que ser refere o artigo anterior será paga com recursos do Incentivo Financeiro de custeio destinado ao fomento da qualificação e produtividade da equipe de Regulação, Controle, Avaliação e Auditoria do Município, instituído pela Resolução SES/MG n. 3.670/2013, de  20 de fevereiro de 2013 e subsequentes.</w:t>
      </w:r>
    </w:p>
    <w:p w:rsidR="00B0222C" w:rsidRDefault="00B0222C" w:rsidP="0037724C">
      <w:pPr>
        <w:ind w:firstLine="3118"/>
        <w:jc w:val="both"/>
        <w:rPr>
          <w:b/>
        </w:rPr>
      </w:pPr>
    </w:p>
    <w:p w:rsidR="0037724C" w:rsidRDefault="0037724C" w:rsidP="0037724C">
      <w:pPr>
        <w:ind w:firstLine="3118"/>
        <w:jc w:val="both"/>
      </w:pPr>
      <w:r>
        <w:rPr>
          <w:b/>
        </w:rPr>
        <w:t>Art. 4</w:t>
      </w:r>
      <w:r w:rsidRPr="0073578B">
        <w:rPr>
          <w:b/>
        </w:rPr>
        <w:t>º</w:t>
      </w:r>
      <w:r w:rsidR="00B0222C">
        <w:rPr>
          <w:b/>
        </w:rPr>
        <w:t xml:space="preserve"> </w:t>
      </w:r>
      <w:r w:rsidR="00B0222C" w:rsidRPr="00B0222C">
        <w:t>-</w:t>
      </w:r>
      <w:r>
        <w:t xml:space="preserve"> Nenhuma vantagem incidirá sobre o valor da Gratificação.</w:t>
      </w:r>
    </w:p>
    <w:p w:rsidR="00D75CD1" w:rsidRDefault="00D75CD1" w:rsidP="0037724C">
      <w:pPr>
        <w:ind w:firstLine="3118"/>
        <w:jc w:val="both"/>
        <w:rPr>
          <w:b/>
        </w:rPr>
      </w:pPr>
    </w:p>
    <w:p w:rsidR="0037724C" w:rsidRDefault="0037724C" w:rsidP="0037724C">
      <w:pPr>
        <w:ind w:firstLine="3118"/>
        <w:jc w:val="both"/>
      </w:pPr>
      <w:r>
        <w:rPr>
          <w:b/>
        </w:rPr>
        <w:t>Art. 5</w:t>
      </w:r>
      <w:r w:rsidRPr="0073578B">
        <w:rPr>
          <w:b/>
        </w:rPr>
        <w:t>º</w:t>
      </w:r>
      <w:r w:rsidR="00D75CD1">
        <w:rPr>
          <w:b/>
        </w:rPr>
        <w:t xml:space="preserve"> </w:t>
      </w:r>
      <w:r w:rsidR="00D75CD1" w:rsidRPr="00D75CD1">
        <w:t>-</w:t>
      </w:r>
      <w:r>
        <w:t xml:space="preserve"> As gratificações de que trata esta Lei, serão pagas, respeitando avaliação de desempenho mensal das funções concomitantes do setor.</w:t>
      </w:r>
    </w:p>
    <w:p w:rsidR="00D75CD1" w:rsidRDefault="00D75CD1" w:rsidP="0037724C">
      <w:pPr>
        <w:ind w:firstLine="3118"/>
        <w:jc w:val="both"/>
        <w:rPr>
          <w:b/>
        </w:rPr>
      </w:pPr>
    </w:p>
    <w:p w:rsidR="0037724C" w:rsidRDefault="0037724C" w:rsidP="0037724C">
      <w:pPr>
        <w:ind w:firstLine="3118"/>
        <w:jc w:val="both"/>
      </w:pPr>
      <w:r>
        <w:rPr>
          <w:b/>
        </w:rPr>
        <w:lastRenderedPageBreak/>
        <w:t>Parágrafo único</w:t>
      </w:r>
      <w:r w:rsidR="00D75CD1">
        <w:rPr>
          <w:b/>
        </w:rPr>
        <w:t xml:space="preserve"> </w:t>
      </w:r>
      <w:r w:rsidR="00D75CD1" w:rsidRPr="00D75CD1">
        <w:t>-</w:t>
      </w:r>
      <w:r>
        <w:rPr>
          <w:b/>
        </w:rPr>
        <w:t xml:space="preserve"> </w:t>
      </w:r>
      <w:r>
        <w:t xml:space="preserve">O percentual de 50% do total do repasse será destinado às gratificações. </w:t>
      </w:r>
    </w:p>
    <w:p w:rsidR="00D75CD1" w:rsidRDefault="00D75CD1" w:rsidP="0037724C">
      <w:pPr>
        <w:ind w:firstLine="3118"/>
        <w:jc w:val="both"/>
        <w:rPr>
          <w:b/>
        </w:rPr>
      </w:pPr>
    </w:p>
    <w:p w:rsidR="0037724C" w:rsidRPr="00D34AE3" w:rsidRDefault="0037724C" w:rsidP="0037724C">
      <w:pPr>
        <w:ind w:firstLine="3118"/>
        <w:jc w:val="both"/>
      </w:pPr>
      <w:r>
        <w:rPr>
          <w:b/>
        </w:rPr>
        <w:t>Art. 6º</w:t>
      </w:r>
      <w:r w:rsidR="00D75CD1">
        <w:rPr>
          <w:b/>
        </w:rPr>
        <w:t xml:space="preserve"> </w:t>
      </w:r>
      <w:r w:rsidR="00D75CD1" w:rsidRPr="00D75CD1">
        <w:t>-</w:t>
      </w:r>
      <w:r>
        <w:rPr>
          <w:b/>
        </w:rPr>
        <w:t xml:space="preserve"> </w:t>
      </w:r>
      <w:r>
        <w:t>Fica criada a Comissão de Acompanhamento Municipal – CAM, que será regulamentada em Decreto pelo Poder Executivo.</w:t>
      </w:r>
    </w:p>
    <w:p w:rsidR="00D75CD1" w:rsidRDefault="00D75CD1" w:rsidP="0037724C">
      <w:pPr>
        <w:ind w:firstLine="3118"/>
        <w:jc w:val="both"/>
        <w:rPr>
          <w:b/>
        </w:rPr>
      </w:pPr>
    </w:p>
    <w:p w:rsidR="0037724C" w:rsidRDefault="0037724C" w:rsidP="0037724C">
      <w:pPr>
        <w:ind w:firstLine="3118"/>
        <w:jc w:val="both"/>
      </w:pPr>
      <w:r w:rsidRPr="00D34AE3">
        <w:rPr>
          <w:b/>
        </w:rPr>
        <w:t>Parágrafo único</w:t>
      </w:r>
      <w:r w:rsidR="00D75CD1">
        <w:rPr>
          <w:b/>
        </w:rPr>
        <w:t xml:space="preserve"> </w:t>
      </w:r>
      <w:r w:rsidR="00D75CD1" w:rsidRPr="00D75CD1">
        <w:t>-</w:t>
      </w:r>
      <w:r>
        <w:t xml:space="preserve"> Mensalmente a Comissão de Acompanhamento Municipal – CAM – se reunirá a fim de avaliar o resultado alcançado na competência anterior e avaliará o desempenho de cada servidor que faz jus à gratificação de que se trata o caput.</w:t>
      </w:r>
    </w:p>
    <w:p w:rsidR="00D75CD1" w:rsidRDefault="00D75CD1" w:rsidP="0037724C">
      <w:pPr>
        <w:ind w:firstLine="3118"/>
        <w:jc w:val="both"/>
        <w:rPr>
          <w:b/>
        </w:rPr>
      </w:pPr>
    </w:p>
    <w:p w:rsidR="0037724C" w:rsidRDefault="0037724C" w:rsidP="0037724C">
      <w:pPr>
        <w:ind w:firstLine="3118"/>
        <w:jc w:val="both"/>
      </w:pPr>
      <w:r>
        <w:rPr>
          <w:b/>
        </w:rPr>
        <w:t>Art. 7</w:t>
      </w:r>
      <w:r w:rsidRPr="0073578B">
        <w:rPr>
          <w:b/>
        </w:rPr>
        <w:t>º</w:t>
      </w:r>
      <w:r w:rsidR="00D75CD1">
        <w:rPr>
          <w:b/>
        </w:rPr>
        <w:t xml:space="preserve"> </w:t>
      </w:r>
      <w:r w:rsidR="00D75CD1" w:rsidRPr="00D75CD1">
        <w:t>-</w:t>
      </w:r>
      <w:r>
        <w:t xml:space="preserve"> Serão indicadores para avaliação:</w:t>
      </w:r>
    </w:p>
    <w:p w:rsidR="0037724C" w:rsidRDefault="0037724C" w:rsidP="0037724C">
      <w:pPr>
        <w:ind w:firstLine="3118"/>
        <w:jc w:val="both"/>
      </w:pPr>
      <w:r>
        <w:t>a – pontualidade;</w:t>
      </w:r>
    </w:p>
    <w:p w:rsidR="0037724C" w:rsidRDefault="0037724C" w:rsidP="0037724C">
      <w:pPr>
        <w:ind w:firstLine="3118"/>
        <w:jc w:val="both"/>
      </w:pPr>
      <w:r>
        <w:t>b – assiduidade;</w:t>
      </w:r>
    </w:p>
    <w:p w:rsidR="0037724C" w:rsidRDefault="0037724C" w:rsidP="0037724C">
      <w:pPr>
        <w:ind w:firstLine="3118"/>
        <w:jc w:val="both"/>
      </w:pPr>
      <w:r>
        <w:t>c – atestado médico - aceitável 01 (um) dia/mês;</w:t>
      </w:r>
    </w:p>
    <w:p w:rsidR="0037724C" w:rsidRDefault="0037724C" w:rsidP="0037724C">
      <w:pPr>
        <w:ind w:firstLine="3118"/>
        <w:jc w:val="both"/>
      </w:pPr>
      <w:r>
        <w:t>d – execução com qualidade nas atividades realizadas;</w:t>
      </w:r>
    </w:p>
    <w:p w:rsidR="0037724C" w:rsidRDefault="0037724C" w:rsidP="0037724C">
      <w:pPr>
        <w:ind w:firstLine="3118"/>
        <w:jc w:val="both"/>
      </w:pPr>
      <w:r>
        <w:t>e – resultado obtido no mês de competência, respeitando os indicadores internos.</w:t>
      </w:r>
    </w:p>
    <w:p w:rsidR="00D75CD1" w:rsidRDefault="00D75CD1" w:rsidP="0037724C">
      <w:pPr>
        <w:ind w:firstLine="3118"/>
        <w:jc w:val="both"/>
        <w:rPr>
          <w:b/>
        </w:rPr>
      </w:pPr>
    </w:p>
    <w:p w:rsidR="0037724C" w:rsidRDefault="0037724C" w:rsidP="0037724C">
      <w:pPr>
        <w:ind w:firstLine="3118"/>
        <w:jc w:val="both"/>
      </w:pPr>
      <w:r>
        <w:rPr>
          <w:b/>
        </w:rPr>
        <w:t>Art. 8</w:t>
      </w:r>
      <w:r w:rsidRPr="0073578B">
        <w:rPr>
          <w:b/>
        </w:rPr>
        <w:t>º</w:t>
      </w:r>
      <w:r w:rsidR="00D75CD1">
        <w:rPr>
          <w:b/>
        </w:rPr>
        <w:t xml:space="preserve"> </w:t>
      </w:r>
      <w:r w:rsidR="00D75CD1" w:rsidRPr="00D75CD1">
        <w:t>-</w:t>
      </w:r>
      <w:r>
        <w:t xml:space="preserve"> As Gratificações serão pagadas aos servidores, vinculado às transferências do repasse enquanto houver repasse e vigência da Resolução SES/MG n. 3.670/2013 e subsequentes.</w:t>
      </w:r>
    </w:p>
    <w:p w:rsidR="00D75CD1" w:rsidRDefault="00D75CD1" w:rsidP="0037724C">
      <w:pPr>
        <w:ind w:firstLine="3118"/>
        <w:jc w:val="both"/>
        <w:rPr>
          <w:b/>
        </w:rPr>
      </w:pPr>
    </w:p>
    <w:p w:rsidR="0037724C" w:rsidRDefault="0037724C" w:rsidP="0037724C">
      <w:pPr>
        <w:ind w:firstLine="3118"/>
        <w:jc w:val="both"/>
      </w:pPr>
      <w:r>
        <w:rPr>
          <w:b/>
        </w:rPr>
        <w:t>Art. 9</w:t>
      </w:r>
      <w:r w:rsidRPr="00A1769B">
        <w:rPr>
          <w:b/>
        </w:rPr>
        <w:t>º</w:t>
      </w:r>
      <w:r w:rsidR="00D75CD1">
        <w:rPr>
          <w:b/>
        </w:rPr>
        <w:t xml:space="preserve"> </w:t>
      </w:r>
      <w:r w:rsidR="00D75CD1" w:rsidRPr="00D75CD1">
        <w:t>-</w:t>
      </w:r>
      <w:r>
        <w:t xml:space="preserve"> A base de cálculo da gratificação será de:</w:t>
      </w:r>
    </w:p>
    <w:p w:rsidR="00D75CD1" w:rsidRDefault="00D75CD1" w:rsidP="0037724C">
      <w:pPr>
        <w:ind w:firstLine="3118"/>
        <w:jc w:val="both"/>
      </w:pPr>
    </w:p>
    <w:p w:rsidR="0037724C" w:rsidRDefault="0037724C" w:rsidP="0037724C">
      <w:pPr>
        <w:ind w:firstLine="3118"/>
        <w:jc w:val="both"/>
      </w:pPr>
      <w:r>
        <w:t>I – Comissão de Acompanhamento Municipal – CAM = 45%;</w:t>
      </w:r>
    </w:p>
    <w:p w:rsidR="00D75CD1" w:rsidRDefault="00D75CD1" w:rsidP="0037724C">
      <w:pPr>
        <w:ind w:firstLine="3118"/>
        <w:jc w:val="both"/>
      </w:pPr>
    </w:p>
    <w:p w:rsidR="0037724C" w:rsidRDefault="0037724C" w:rsidP="0037724C">
      <w:pPr>
        <w:ind w:firstLine="3118"/>
        <w:jc w:val="both"/>
      </w:pPr>
      <w:r>
        <w:t>II – Administrativos = 35%;</w:t>
      </w:r>
    </w:p>
    <w:p w:rsidR="00D75CD1" w:rsidRDefault="00D75CD1" w:rsidP="0037724C">
      <w:pPr>
        <w:ind w:firstLine="3118"/>
        <w:jc w:val="both"/>
      </w:pPr>
    </w:p>
    <w:p w:rsidR="0037724C" w:rsidRPr="00A1769B" w:rsidRDefault="0037724C" w:rsidP="0037724C">
      <w:pPr>
        <w:ind w:firstLine="3118"/>
        <w:jc w:val="both"/>
      </w:pPr>
      <w:r>
        <w:t>III – Serviços Gerais = 20%.</w:t>
      </w:r>
    </w:p>
    <w:p w:rsidR="00D75CD1" w:rsidRDefault="00D75CD1" w:rsidP="0037724C">
      <w:pPr>
        <w:pStyle w:val="Normal0"/>
        <w:ind w:right="-1" w:firstLine="3119"/>
        <w:jc w:val="both"/>
        <w:rPr>
          <w:rFonts w:ascii="Times New Roman" w:hAnsi="Times New Roman"/>
          <w:b/>
        </w:rPr>
      </w:pPr>
    </w:p>
    <w:p w:rsidR="00C94212" w:rsidRDefault="0037724C" w:rsidP="0037724C">
      <w:pPr>
        <w:pStyle w:val="Normal0"/>
        <w:ind w:right="-1" w:firstLine="3119"/>
        <w:jc w:val="both"/>
        <w:rPr>
          <w:rFonts w:ascii="Times New Roman" w:eastAsia="Times New Roman" w:hAnsi="Times New Roman"/>
          <w:color w:val="000000"/>
        </w:rPr>
      </w:pPr>
      <w:r w:rsidRPr="0073578B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10</w:t>
      </w:r>
      <w:r w:rsidR="00D75CD1">
        <w:rPr>
          <w:rFonts w:ascii="Times New Roman" w:hAnsi="Times New Roman"/>
          <w:b/>
        </w:rPr>
        <w:t xml:space="preserve"> </w:t>
      </w:r>
      <w:r w:rsidR="00D75CD1" w:rsidRPr="00D75CD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Esta Lei entrará em vigor na data de sua publicação, revogadas as disposições em contrário.</w:t>
      </w: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F075EC" w:rsidP="00531C29">
      <w:pPr>
        <w:jc w:val="center"/>
        <w:rPr>
          <w:color w:val="000000"/>
        </w:rPr>
      </w:pPr>
      <w:r>
        <w:rPr>
          <w:color w:val="000000"/>
        </w:rPr>
        <w:t>PREFEITURA MUNICIPAL DE POUSO ALEGRE, 15 DE JULHO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81"/>
      </w:tblGrid>
      <w:tr w:rsidR="00C94212" w:rsidTr="00531C29">
        <w:trPr>
          <w:trHeight w:val="280"/>
        </w:trPr>
        <w:tc>
          <w:tcPr>
            <w:tcW w:w="8481" w:type="dxa"/>
            <w:shd w:val="clear" w:color="auto" w:fill="auto"/>
          </w:tcPr>
          <w:p w:rsidR="00C94212" w:rsidRPr="00AD485A" w:rsidRDefault="00C94212" w:rsidP="00F07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075EC">
              <w:rPr>
                <w:color w:val="000000"/>
              </w:rPr>
              <w:t>Agnaldo Perugini</w:t>
            </w:r>
          </w:p>
        </w:tc>
      </w:tr>
      <w:tr w:rsidR="00C94212" w:rsidTr="00531C29">
        <w:trPr>
          <w:trHeight w:val="826"/>
        </w:trPr>
        <w:tc>
          <w:tcPr>
            <w:tcW w:w="8481" w:type="dxa"/>
            <w:shd w:val="clear" w:color="auto" w:fill="auto"/>
          </w:tcPr>
          <w:p w:rsidR="00C94212" w:rsidRPr="00F65958" w:rsidRDefault="00F075EC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PREFEITO MUNICIPAL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Default="00C94212" w:rsidP="00B33387">
            <w:pPr>
              <w:rPr>
                <w:color w:val="000000"/>
              </w:rPr>
            </w:pPr>
          </w:p>
          <w:p w:rsidR="00531C29" w:rsidRPr="00AD485A" w:rsidRDefault="00531C29" w:rsidP="00B33387">
            <w:pPr>
              <w:rPr>
                <w:color w:val="000000"/>
              </w:rPr>
            </w:pPr>
          </w:p>
        </w:tc>
      </w:tr>
      <w:tr w:rsidR="00C94212" w:rsidTr="00531C29">
        <w:trPr>
          <w:trHeight w:val="280"/>
        </w:trPr>
        <w:tc>
          <w:tcPr>
            <w:tcW w:w="8481" w:type="dxa"/>
            <w:shd w:val="clear" w:color="auto" w:fill="auto"/>
          </w:tcPr>
          <w:p w:rsidR="00C94212" w:rsidRPr="00AD485A" w:rsidRDefault="00F075EC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Márcio José Faria</w:t>
            </w:r>
          </w:p>
        </w:tc>
      </w:tr>
    </w:tbl>
    <w:p w:rsidR="00C94212" w:rsidRPr="00F65958" w:rsidRDefault="00F075EC" w:rsidP="00F65958">
      <w:pPr>
        <w:spacing w:line="283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CHEFE DE GABINETE</w:t>
      </w:r>
    </w:p>
    <w:sectPr w:rsidR="00C94212" w:rsidRPr="00F65958" w:rsidSect="000C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A4F" w:rsidRDefault="00175A4F" w:rsidP="00FE475D">
      <w:r>
        <w:separator/>
      </w:r>
    </w:p>
  </w:endnote>
  <w:endnote w:type="continuationSeparator" w:id="1">
    <w:p w:rsidR="00175A4F" w:rsidRDefault="00175A4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5052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75A4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75A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75A4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75A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A4F" w:rsidRDefault="00175A4F" w:rsidP="00FE475D">
      <w:r>
        <w:separator/>
      </w:r>
    </w:p>
  </w:footnote>
  <w:footnote w:type="continuationSeparator" w:id="1">
    <w:p w:rsidR="00175A4F" w:rsidRDefault="00175A4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75A4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5052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5052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75A4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75A4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75A4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C081F"/>
    <w:rsid w:val="00175A4F"/>
    <w:rsid w:val="00217FD1"/>
    <w:rsid w:val="00300166"/>
    <w:rsid w:val="0037724C"/>
    <w:rsid w:val="003B0D08"/>
    <w:rsid w:val="00531C29"/>
    <w:rsid w:val="006C3FC6"/>
    <w:rsid w:val="007076AC"/>
    <w:rsid w:val="007B3B31"/>
    <w:rsid w:val="0098405D"/>
    <w:rsid w:val="0098665A"/>
    <w:rsid w:val="00AC010D"/>
    <w:rsid w:val="00AC1970"/>
    <w:rsid w:val="00B0222C"/>
    <w:rsid w:val="00C229CA"/>
    <w:rsid w:val="00C94212"/>
    <w:rsid w:val="00CE36C9"/>
    <w:rsid w:val="00D50520"/>
    <w:rsid w:val="00D75CD1"/>
    <w:rsid w:val="00DD329A"/>
    <w:rsid w:val="00EB7E6A"/>
    <w:rsid w:val="00ED2C1A"/>
    <w:rsid w:val="00F075EC"/>
    <w:rsid w:val="00F449B7"/>
    <w:rsid w:val="00F6595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2014-06-16T18:33:00Z</cp:lastPrinted>
  <dcterms:created xsi:type="dcterms:W3CDTF">2014-07-24T16:25:00Z</dcterms:created>
  <dcterms:modified xsi:type="dcterms:W3CDTF">2014-07-24T16:25:00Z</dcterms:modified>
</cp:coreProperties>
</file>