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1A33BA">
        <w:rPr>
          <w:b/>
          <w:color w:val="000000"/>
        </w:rPr>
        <w:t>5494/14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A33BA" w:rsidRDefault="001A33BA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51226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A DENOMINAÇÃO DA CRECHE PROINFÂNCIA DO BAIRRO JATOBÁ:</w:t>
      </w: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 xml:space="preserve"> CRECHE PROINFÂNCIA </w:t>
      </w:r>
      <w:r w:rsidR="00451226">
        <w:rPr>
          <w:b/>
        </w:rPr>
        <w:t xml:space="preserve">PROFESSORA </w:t>
      </w:r>
      <w:r>
        <w:rPr>
          <w:b/>
        </w:rPr>
        <w:t>BENEDITA DE FÁTIMA CANADAS  (*1958 +2014).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1A33BA" w:rsidRDefault="001A33BA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1A33BA" w:rsidRPr="001A33BA" w:rsidRDefault="001A33BA" w:rsidP="001A33BA">
      <w:pPr>
        <w:spacing w:line="283" w:lineRule="auto"/>
        <w:ind w:left="2835"/>
        <w:rPr>
          <w:b/>
          <w:color w:val="000000"/>
          <w:sz w:val="22"/>
          <w:szCs w:val="22"/>
        </w:rPr>
      </w:pPr>
      <w:r w:rsidRPr="001A33BA">
        <w:rPr>
          <w:b/>
          <w:color w:val="000000"/>
          <w:sz w:val="22"/>
          <w:szCs w:val="22"/>
        </w:rPr>
        <w:t>Autora. Ver. Dulcinéia Costa</w:t>
      </w:r>
    </w:p>
    <w:p w:rsidR="00C94212" w:rsidRDefault="00C94212" w:rsidP="001A33BA">
      <w:pPr>
        <w:pStyle w:val="Normal0"/>
        <w:ind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24514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Artigo 1º</w:t>
      </w:r>
      <w:r w:rsidR="00451226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Passa a denominar-se oficialmente de CRECHE PROINFÂNCIA </w:t>
      </w:r>
      <w:r w:rsidR="00451226">
        <w:rPr>
          <w:rFonts w:ascii="Times New Roman" w:eastAsia="Times New Roman" w:hAnsi="Times New Roman"/>
          <w:color w:val="000000"/>
        </w:rPr>
        <w:t xml:space="preserve">PROFESSORA </w:t>
      </w:r>
      <w:r>
        <w:rPr>
          <w:rFonts w:ascii="Times New Roman" w:eastAsia="Times New Roman" w:hAnsi="Times New Roman"/>
          <w:color w:val="000000"/>
        </w:rPr>
        <w:t>BENEDITA DE FÁTIMA CANADAS, a Creche Pro</w:t>
      </w:r>
      <w:r w:rsidR="00B01740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>nfância do Bairro Jatobá.</w:t>
      </w:r>
    </w:p>
    <w:p w:rsidR="00217FD1" w:rsidRDefault="00C94212" w:rsidP="001A33BA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451226">
        <w:rPr>
          <w:rFonts w:ascii="Times New Roman" w:eastAsia="Times New Roman" w:hAnsi="Times New Roman"/>
          <w:color w:val="000000"/>
        </w:rPr>
        <w:t xml:space="preserve"> </w:t>
      </w:r>
      <w:r w:rsidR="00451226">
        <w:rPr>
          <w:rFonts w:ascii="Times New Roman" w:eastAsia="Times New Roman" w:hAnsi="Times New Roman"/>
          <w:color w:val="000000"/>
        </w:rPr>
        <w:tab/>
      </w:r>
      <w:r w:rsidR="00451226">
        <w:rPr>
          <w:rFonts w:ascii="Times New Roman" w:eastAsia="Times New Roman" w:hAnsi="Times New Roman"/>
          <w:color w:val="000000"/>
        </w:rPr>
        <w:tab/>
      </w:r>
      <w:r w:rsidR="00451226">
        <w:rPr>
          <w:rFonts w:ascii="Times New Roman" w:eastAsia="Times New Roman" w:hAnsi="Times New Roman"/>
          <w:color w:val="000000"/>
        </w:rPr>
        <w:tab/>
      </w:r>
      <w:r w:rsidR="00451226">
        <w:rPr>
          <w:rFonts w:ascii="Times New Roman" w:eastAsia="Times New Roman" w:hAnsi="Times New Roman"/>
          <w:color w:val="000000"/>
        </w:rPr>
        <w:tab/>
        <w:t>Artigo 2º.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1A33BA" w:rsidRDefault="001A33BA" w:rsidP="001A33BA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1A33BA" w:rsidRDefault="001A33BA" w:rsidP="001A33BA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1A33BA" w:rsidRDefault="001A33BA" w:rsidP="001A33BA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1A33BA" w:rsidRPr="00AF1FBD" w:rsidRDefault="001A33BA" w:rsidP="001A33BA">
      <w:pPr>
        <w:jc w:val="center"/>
        <w:rPr>
          <w:b/>
          <w:color w:val="000000"/>
        </w:rPr>
      </w:pPr>
      <w:r>
        <w:rPr>
          <w:b/>
          <w:color w:val="000000"/>
        </w:rPr>
        <w:t>PREFEITURA MUNICIPAL DE POUSO ALEGRE, 22 DE AGOSTO DE 2014.</w:t>
      </w:r>
    </w:p>
    <w:p w:rsidR="001A33BA" w:rsidRDefault="001A33BA" w:rsidP="001A33BA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1A33BA" w:rsidRDefault="001A33BA" w:rsidP="001A33BA">
      <w:pPr>
        <w:spacing w:line="283" w:lineRule="auto"/>
        <w:jc w:val="center"/>
        <w:rPr>
          <w:b/>
          <w:color w:val="000000"/>
        </w:rPr>
      </w:pPr>
    </w:p>
    <w:p w:rsidR="001A33BA" w:rsidRDefault="001A33BA" w:rsidP="001A33BA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1A33BA" w:rsidRDefault="001A33BA" w:rsidP="001A33BA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1A33BA" w:rsidRDefault="001A33BA" w:rsidP="001A33BA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1A33BA" w:rsidRDefault="001A33BA" w:rsidP="001A33BA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Márcio José Faria</w:t>
      </w:r>
    </w:p>
    <w:p w:rsidR="001A33BA" w:rsidRDefault="001A33BA" w:rsidP="001A33BA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sectPr w:rsidR="001A33BA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44D" w:rsidRDefault="0024444D" w:rsidP="00FE475D">
      <w:r>
        <w:separator/>
      </w:r>
    </w:p>
  </w:endnote>
  <w:endnote w:type="continuationSeparator" w:id="1">
    <w:p w:rsidR="0024444D" w:rsidRDefault="0024444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92C5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4444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4444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4444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444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44D" w:rsidRDefault="0024444D" w:rsidP="00FE475D">
      <w:r>
        <w:separator/>
      </w:r>
    </w:p>
  </w:footnote>
  <w:footnote w:type="continuationSeparator" w:id="1">
    <w:p w:rsidR="0024444D" w:rsidRDefault="0024444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4444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92C5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92C5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4444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4444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4444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46BB7"/>
    <w:rsid w:val="000752C3"/>
    <w:rsid w:val="00080430"/>
    <w:rsid w:val="001A33BA"/>
    <w:rsid w:val="00201A89"/>
    <w:rsid w:val="00217FD1"/>
    <w:rsid w:val="0024444D"/>
    <w:rsid w:val="00245148"/>
    <w:rsid w:val="002D209F"/>
    <w:rsid w:val="00392C53"/>
    <w:rsid w:val="0039655C"/>
    <w:rsid w:val="003D16D0"/>
    <w:rsid w:val="003F35C4"/>
    <w:rsid w:val="003F48F4"/>
    <w:rsid w:val="004162D4"/>
    <w:rsid w:val="00451226"/>
    <w:rsid w:val="005E653F"/>
    <w:rsid w:val="00626F8A"/>
    <w:rsid w:val="006C3FC6"/>
    <w:rsid w:val="007076AC"/>
    <w:rsid w:val="00854870"/>
    <w:rsid w:val="009F13EF"/>
    <w:rsid w:val="00B01740"/>
    <w:rsid w:val="00B67C51"/>
    <w:rsid w:val="00C9421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2014-08-18T19:32:00Z</cp:lastPrinted>
  <dcterms:created xsi:type="dcterms:W3CDTF">2014-09-03T16:43:00Z</dcterms:created>
  <dcterms:modified xsi:type="dcterms:W3CDTF">2014-09-03T16:43:00Z</dcterms:modified>
</cp:coreProperties>
</file>